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832"/>
        <w:gridCol w:w="4733"/>
      </w:tblGrid>
      <w:tr w:rsidR="00B65E47" w:rsidRPr="00320F03">
        <w:tc>
          <w:tcPr>
            <w:tcW w:w="4927" w:type="dxa"/>
          </w:tcPr>
          <w:p w:rsidR="00B65E47" w:rsidRDefault="00B65E47" w:rsidP="00C317BC">
            <w:pPr>
              <w:tabs>
                <w:tab w:val="left" w:pos="1800"/>
                <w:tab w:val="left" w:pos="2700"/>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77.25pt;visibility:visible">
                  <v:imagedata r:id="rId7" o:title=""/>
                </v:shape>
              </w:pict>
            </w:r>
          </w:p>
          <w:p w:rsidR="00B65E47" w:rsidRPr="00320F03" w:rsidRDefault="00B65E47" w:rsidP="00C317BC">
            <w:pPr>
              <w:tabs>
                <w:tab w:val="left" w:pos="1800"/>
                <w:tab w:val="left" w:pos="2700"/>
              </w:tabs>
              <w:jc w:val="center"/>
              <w:rPr>
                <w:sz w:val="28"/>
                <w:szCs w:val="28"/>
                <w:lang w:eastAsia="en-US"/>
              </w:rPr>
            </w:pPr>
            <w:r w:rsidRPr="00320F03">
              <w:rPr>
                <w:sz w:val="28"/>
                <w:szCs w:val="28"/>
                <w:lang w:eastAsia="en-US"/>
              </w:rPr>
              <w:t>Администрация</w:t>
            </w:r>
          </w:p>
          <w:p w:rsidR="00B65E47" w:rsidRPr="00320F03" w:rsidRDefault="00B65E47" w:rsidP="00320F03">
            <w:pPr>
              <w:tabs>
                <w:tab w:val="left" w:pos="1800"/>
                <w:tab w:val="left" w:pos="2700"/>
              </w:tabs>
              <w:jc w:val="center"/>
              <w:rPr>
                <w:sz w:val="28"/>
                <w:szCs w:val="28"/>
                <w:lang w:eastAsia="en-US"/>
              </w:rPr>
            </w:pPr>
            <w:r>
              <w:rPr>
                <w:sz w:val="28"/>
                <w:szCs w:val="28"/>
                <w:lang w:eastAsia="en-US"/>
              </w:rPr>
              <w:t>городского</w:t>
            </w:r>
            <w:r w:rsidRPr="00320F03">
              <w:rPr>
                <w:sz w:val="28"/>
                <w:szCs w:val="28"/>
                <w:lang w:eastAsia="en-US"/>
              </w:rPr>
              <w:t xml:space="preserve"> поселения</w:t>
            </w:r>
          </w:p>
          <w:p w:rsidR="00B65E47" w:rsidRPr="00320F03" w:rsidRDefault="00B65E47" w:rsidP="00320F03">
            <w:pPr>
              <w:tabs>
                <w:tab w:val="left" w:pos="1800"/>
                <w:tab w:val="left" w:pos="2700"/>
              </w:tabs>
              <w:jc w:val="center"/>
              <w:rPr>
                <w:sz w:val="28"/>
                <w:szCs w:val="28"/>
                <w:lang w:eastAsia="en-US"/>
              </w:rPr>
            </w:pPr>
            <w:r>
              <w:rPr>
                <w:sz w:val="28"/>
                <w:szCs w:val="28"/>
                <w:lang w:eastAsia="en-US"/>
              </w:rPr>
              <w:t>Суходол</w:t>
            </w:r>
          </w:p>
          <w:p w:rsidR="00B65E47" w:rsidRPr="00320F03" w:rsidRDefault="00B65E47" w:rsidP="00320F03">
            <w:pPr>
              <w:jc w:val="center"/>
              <w:rPr>
                <w:sz w:val="28"/>
                <w:szCs w:val="28"/>
                <w:lang w:eastAsia="en-US"/>
              </w:rPr>
            </w:pPr>
            <w:r w:rsidRPr="00320F03">
              <w:rPr>
                <w:sz w:val="28"/>
                <w:szCs w:val="28"/>
                <w:lang w:eastAsia="en-US"/>
              </w:rPr>
              <w:t xml:space="preserve">муниципального района </w:t>
            </w:r>
          </w:p>
          <w:p w:rsidR="00B65E47" w:rsidRPr="00320F03" w:rsidRDefault="00B65E47" w:rsidP="00320F03">
            <w:pPr>
              <w:jc w:val="center"/>
              <w:rPr>
                <w:sz w:val="28"/>
                <w:szCs w:val="28"/>
                <w:lang w:eastAsia="en-US"/>
              </w:rPr>
            </w:pPr>
            <w:r w:rsidRPr="00320F03">
              <w:rPr>
                <w:sz w:val="28"/>
                <w:szCs w:val="28"/>
                <w:lang w:eastAsia="en-US"/>
              </w:rPr>
              <w:t>Сергиевский</w:t>
            </w:r>
          </w:p>
          <w:p w:rsidR="00B65E47" w:rsidRPr="00320F03" w:rsidRDefault="00B65E47" w:rsidP="00320F03">
            <w:pPr>
              <w:spacing w:after="200"/>
              <w:jc w:val="center"/>
              <w:rPr>
                <w:sz w:val="28"/>
                <w:szCs w:val="28"/>
                <w:lang w:eastAsia="en-US"/>
              </w:rPr>
            </w:pPr>
            <w:r w:rsidRPr="00320F03">
              <w:rPr>
                <w:sz w:val="28"/>
                <w:szCs w:val="28"/>
                <w:lang w:eastAsia="en-US"/>
              </w:rPr>
              <w:t>Самарской области</w:t>
            </w:r>
          </w:p>
          <w:p w:rsidR="00B65E47" w:rsidRPr="00320F03" w:rsidRDefault="00B65E47" w:rsidP="00320F03">
            <w:pPr>
              <w:widowControl w:val="0"/>
              <w:snapToGrid w:val="0"/>
              <w:ind w:left="80" w:right="200"/>
              <w:jc w:val="center"/>
              <w:rPr>
                <w:b/>
                <w:bCs/>
                <w:sz w:val="28"/>
                <w:szCs w:val="28"/>
              </w:rPr>
            </w:pPr>
            <w:r w:rsidRPr="00320F03">
              <w:rPr>
                <w:b/>
                <w:bCs/>
                <w:sz w:val="28"/>
                <w:szCs w:val="28"/>
              </w:rPr>
              <w:t>ПОСТАНОВЛЕНИЕ</w:t>
            </w:r>
          </w:p>
          <w:p w:rsidR="00B65E47" w:rsidRPr="00320F03" w:rsidRDefault="00B65E47" w:rsidP="00320F03">
            <w:pPr>
              <w:spacing w:after="200" w:line="360" w:lineRule="auto"/>
              <w:ind w:firstLine="709"/>
              <w:jc w:val="center"/>
              <w:rPr>
                <w:sz w:val="4"/>
                <w:szCs w:val="4"/>
                <w:lang w:eastAsia="en-US"/>
              </w:rPr>
            </w:pPr>
          </w:p>
          <w:p w:rsidR="00B65E47" w:rsidRPr="00320F03" w:rsidRDefault="00B65E47" w:rsidP="00320F03">
            <w:pPr>
              <w:spacing w:after="200"/>
              <w:jc w:val="center"/>
              <w:rPr>
                <w:sz w:val="28"/>
                <w:szCs w:val="28"/>
                <w:lang w:eastAsia="en-US"/>
              </w:rPr>
            </w:pPr>
            <w:r w:rsidRPr="00320F03">
              <w:rPr>
                <w:sz w:val="28"/>
                <w:szCs w:val="28"/>
                <w:lang w:eastAsia="en-US"/>
              </w:rPr>
              <w:t>«___» ______ 2021 г.</w:t>
            </w:r>
          </w:p>
          <w:p w:rsidR="00B65E47" w:rsidRPr="00320F03" w:rsidRDefault="00B65E47" w:rsidP="00320F03">
            <w:pPr>
              <w:spacing w:after="200"/>
              <w:jc w:val="center"/>
              <w:rPr>
                <w:sz w:val="28"/>
                <w:szCs w:val="28"/>
                <w:lang w:val="en-US" w:eastAsia="en-US"/>
              </w:rPr>
            </w:pPr>
            <w:r w:rsidRPr="00320F03">
              <w:rPr>
                <w:sz w:val="28"/>
                <w:szCs w:val="28"/>
                <w:lang w:eastAsia="en-US"/>
              </w:rPr>
              <w:t>№</w:t>
            </w:r>
            <w:r w:rsidRPr="00320F03">
              <w:rPr>
                <w:sz w:val="28"/>
                <w:szCs w:val="28"/>
                <w:lang w:val="en-US" w:eastAsia="en-US"/>
              </w:rPr>
              <w:t xml:space="preserve"> ___</w:t>
            </w:r>
          </w:p>
          <w:p w:rsidR="00B65E47" w:rsidRPr="00320F03" w:rsidRDefault="00B65E47" w:rsidP="00320F03">
            <w:pPr>
              <w:tabs>
                <w:tab w:val="left" w:pos="1800"/>
                <w:tab w:val="left" w:pos="2700"/>
              </w:tabs>
              <w:jc w:val="center"/>
              <w:rPr>
                <w:sz w:val="28"/>
                <w:szCs w:val="28"/>
                <w:lang w:eastAsia="en-US"/>
              </w:rPr>
            </w:pPr>
          </w:p>
        </w:tc>
        <w:tc>
          <w:tcPr>
            <w:tcW w:w="4927" w:type="dxa"/>
          </w:tcPr>
          <w:p w:rsidR="00B65E47" w:rsidRPr="00320F03" w:rsidRDefault="00B65E47" w:rsidP="00320F03">
            <w:pPr>
              <w:tabs>
                <w:tab w:val="left" w:pos="1800"/>
                <w:tab w:val="left" w:pos="2700"/>
              </w:tabs>
              <w:jc w:val="right"/>
              <w:rPr>
                <w:sz w:val="28"/>
                <w:szCs w:val="28"/>
                <w:lang w:eastAsia="en-US"/>
              </w:rPr>
            </w:pPr>
            <w:r w:rsidRPr="00320F03">
              <w:rPr>
                <w:sz w:val="28"/>
                <w:szCs w:val="28"/>
                <w:lang w:eastAsia="en-US"/>
              </w:rPr>
              <w:t>ПРОЕКТ</w:t>
            </w:r>
          </w:p>
        </w:tc>
      </w:tr>
      <w:tr w:rsidR="00B65E47" w:rsidRPr="00320F03">
        <w:tc>
          <w:tcPr>
            <w:tcW w:w="4927" w:type="dxa"/>
          </w:tcPr>
          <w:p w:rsidR="00B65E47" w:rsidRPr="002235FA" w:rsidRDefault="00B65E47" w:rsidP="00320F03">
            <w:pPr>
              <w:jc w:val="both"/>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sz w:val="28"/>
                <w:szCs w:val="28"/>
                <w:shd w:val="clear" w:color="auto" w:fill="FFFFFF"/>
              </w:rPr>
              <w:t>области</w:t>
            </w:r>
            <w:r w:rsidRPr="0060606B">
              <w:rPr>
                <w:b/>
                <w:bCs/>
                <w:color w:val="000000"/>
                <w:sz w:val="28"/>
                <w:szCs w:val="28"/>
              </w:rPr>
              <w:t xml:space="preserve"> муниципального контроля</w:t>
            </w:r>
            <w:r w:rsidRPr="0060606B">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в границах населенных пунктов</w:t>
            </w:r>
            <w:r w:rsidRPr="00D16ADB">
              <w:rPr>
                <w:b/>
                <w:bCs/>
                <w:color w:val="000000"/>
              </w:rPr>
              <w:t xml:space="preserve"> </w:t>
            </w:r>
            <w:bookmarkStart w:id="0" w:name="_Hlk83718251"/>
            <w:r>
              <w:rPr>
                <w:b/>
                <w:bCs/>
                <w:color w:val="000000"/>
                <w:sz w:val="28"/>
                <w:szCs w:val="28"/>
              </w:rPr>
              <w:t>городского поселения Суходол муниципального района Сергиевский Самарской области</w:t>
            </w:r>
            <w:r>
              <w:rPr>
                <w:i/>
                <w:iCs/>
                <w:color w:val="000000"/>
              </w:rPr>
              <w:t xml:space="preserve"> </w:t>
            </w:r>
            <w:bookmarkEnd w:id="0"/>
            <w:r>
              <w:rPr>
                <w:b/>
                <w:bCs/>
                <w:color w:val="000000"/>
                <w:sz w:val="28"/>
                <w:szCs w:val="28"/>
              </w:rPr>
              <w:t>на</w:t>
            </w:r>
            <w:r w:rsidRPr="002235FA">
              <w:rPr>
                <w:b/>
                <w:bCs/>
                <w:color w:val="000000"/>
                <w:sz w:val="28"/>
                <w:szCs w:val="28"/>
              </w:rPr>
              <w:t xml:space="preserve"> 2022 год </w:t>
            </w:r>
          </w:p>
          <w:p w:rsidR="00B65E47" w:rsidRPr="00320F03" w:rsidRDefault="00B65E47" w:rsidP="00320F03">
            <w:pPr>
              <w:tabs>
                <w:tab w:val="left" w:pos="1800"/>
                <w:tab w:val="left" w:pos="2700"/>
              </w:tabs>
              <w:jc w:val="center"/>
              <w:rPr>
                <w:sz w:val="28"/>
                <w:szCs w:val="28"/>
                <w:lang w:eastAsia="en-US"/>
              </w:rPr>
            </w:pPr>
          </w:p>
        </w:tc>
        <w:tc>
          <w:tcPr>
            <w:tcW w:w="4927" w:type="dxa"/>
          </w:tcPr>
          <w:p w:rsidR="00B65E47" w:rsidRPr="00320F03" w:rsidRDefault="00B65E47" w:rsidP="00320F03">
            <w:pPr>
              <w:tabs>
                <w:tab w:val="left" w:pos="1800"/>
                <w:tab w:val="left" w:pos="2700"/>
              </w:tabs>
              <w:jc w:val="right"/>
              <w:rPr>
                <w:sz w:val="28"/>
                <w:szCs w:val="28"/>
                <w:lang w:eastAsia="en-US"/>
              </w:rPr>
            </w:pPr>
          </w:p>
        </w:tc>
      </w:tr>
    </w:tbl>
    <w:p w:rsidR="00B65E47" w:rsidRPr="0060606B" w:rsidRDefault="00B65E47" w:rsidP="0060606B">
      <w:pPr>
        <w:rPr>
          <w:b/>
          <w:bCs/>
          <w:color w:val="000000"/>
          <w:sz w:val="28"/>
          <w:szCs w:val="28"/>
        </w:rPr>
      </w:pPr>
    </w:p>
    <w:p w:rsidR="00B65E47" w:rsidRPr="0060606B" w:rsidRDefault="00B65E47" w:rsidP="0060606B">
      <w:pPr>
        <w:jc w:val="right"/>
        <w:rPr>
          <w:b/>
          <w:bCs/>
          <w:color w:val="000000"/>
          <w:sz w:val="28"/>
          <w:szCs w:val="28"/>
        </w:rPr>
      </w:pPr>
    </w:p>
    <w:p w:rsidR="00B65E47" w:rsidRPr="0060606B" w:rsidRDefault="00B65E47" w:rsidP="0060606B">
      <w:pPr>
        <w:rPr>
          <w:color w:val="000000"/>
          <w:sz w:val="28"/>
          <w:szCs w:val="28"/>
        </w:rPr>
      </w:pPr>
    </w:p>
    <w:p w:rsidR="00B65E47" w:rsidRDefault="00B65E47" w:rsidP="00320F03">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sz w:val="28"/>
          <w:szCs w:val="28"/>
          <w:shd w:val="clear" w:color="auto" w:fill="FFFFFF"/>
        </w:rPr>
        <w:t>чинения вреда (ущерба) охраняемым законом ценностям»</w:t>
      </w:r>
      <w:r w:rsidRPr="00817F11">
        <w:rPr>
          <w:color w:val="000000"/>
          <w:sz w:val="28"/>
          <w:szCs w:val="28"/>
        </w:rPr>
        <w:t xml:space="preserve"> администрация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p>
    <w:p w:rsidR="00B65E47" w:rsidRPr="00817F11" w:rsidRDefault="00B65E47" w:rsidP="00320F03">
      <w:pPr>
        <w:spacing w:line="360" w:lineRule="auto"/>
        <w:ind w:firstLine="709"/>
        <w:jc w:val="both"/>
        <w:rPr>
          <w:color w:val="000000"/>
          <w:sz w:val="28"/>
          <w:szCs w:val="28"/>
        </w:rPr>
      </w:pPr>
      <w:r w:rsidRPr="00817F11">
        <w:rPr>
          <w:color w:val="000000"/>
          <w:sz w:val="28"/>
          <w:szCs w:val="28"/>
        </w:rPr>
        <w:t>ПОСТАНОВЛЯЕТ:</w:t>
      </w:r>
    </w:p>
    <w:p w:rsidR="00B65E47" w:rsidRPr="00817F11" w:rsidRDefault="00B65E47" w:rsidP="002235FA">
      <w:pPr>
        <w:spacing w:line="360" w:lineRule="auto"/>
        <w:ind w:firstLine="709"/>
        <w:jc w:val="both"/>
        <w:rPr>
          <w:sz w:val="28"/>
          <w:szCs w:val="28"/>
        </w:rPr>
      </w:pPr>
      <w:r w:rsidRPr="00817F11">
        <w:rPr>
          <w:color w:val="000000"/>
          <w:sz w:val="28"/>
          <w:szCs w:val="28"/>
        </w:rPr>
        <w:t>1. Утвердить П</w:t>
      </w:r>
      <w:r w:rsidRPr="00817F11">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sz w:val="28"/>
          <w:szCs w:val="28"/>
        </w:rPr>
        <w:t xml:space="preserve"> 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муниципального района Сергиевский Самарской области</w:t>
      </w:r>
      <w:r w:rsidRPr="00817F11">
        <w:rPr>
          <w:i/>
          <w:iCs/>
          <w:color w:val="000000"/>
          <w:sz w:val="28"/>
          <w:szCs w:val="28"/>
        </w:rPr>
        <w:t xml:space="preserve"> </w:t>
      </w:r>
      <w:r w:rsidRPr="00817F11">
        <w:rPr>
          <w:color w:val="000000"/>
          <w:sz w:val="28"/>
          <w:szCs w:val="28"/>
        </w:rPr>
        <w:t>на 2022 год согласно приложению.</w:t>
      </w:r>
    </w:p>
    <w:p w:rsidR="00B65E47" w:rsidRPr="00127BD7" w:rsidRDefault="00B65E47"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B65E47" w:rsidRDefault="00B65E47"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B65E47" w:rsidRDefault="00B65E47"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B65E47" w:rsidRPr="00BC73C1" w:rsidRDefault="00B65E47"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B65E47" w:rsidRPr="00817F11" w:rsidRDefault="00B65E47" w:rsidP="0060606B">
      <w:pPr>
        <w:tabs>
          <w:tab w:val="left" w:pos="1000"/>
          <w:tab w:val="left" w:pos="2552"/>
        </w:tabs>
        <w:jc w:val="both"/>
        <w:rPr>
          <w:color w:val="000000"/>
          <w:sz w:val="28"/>
          <w:szCs w:val="28"/>
        </w:rPr>
      </w:pPr>
    </w:p>
    <w:p w:rsidR="00B65E47" w:rsidRPr="00817F11" w:rsidRDefault="00B65E47" w:rsidP="0060606B">
      <w:pPr>
        <w:tabs>
          <w:tab w:val="left" w:pos="1000"/>
          <w:tab w:val="left" w:pos="2552"/>
        </w:tabs>
        <w:jc w:val="both"/>
        <w:rPr>
          <w:color w:val="000000"/>
          <w:sz w:val="28"/>
          <w:szCs w:val="28"/>
        </w:rPr>
      </w:pPr>
    </w:p>
    <w:p w:rsidR="00B65E47" w:rsidRDefault="00B65E47" w:rsidP="0060606B">
      <w:pPr>
        <w:rPr>
          <w:color w:val="000000"/>
          <w:sz w:val="28"/>
          <w:szCs w:val="28"/>
        </w:rPr>
      </w:pPr>
      <w:r w:rsidRPr="00817F11">
        <w:rPr>
          <w:color w:val="000000"/>
          <w:sz w:val="28"/>
          <w:szCs w:val="28"/>
        </w:rPr>
        <w:t>Глава</w:t>
      </w:r>
      <w:r>
        <w:rPr>
          <w:color w:val="000000"/>
          <w:sz w:val="28"/>
          <w:szCs w:val="28"/>
        </w:rPr>
        <w:t xml:space="preserve"> городского</w:t>
      </w:r>
      <w:r w:rsidRPr="00320F03">
        <w:rPr>
          <w:color w:val="000000"/>
          <w:sz w:val="28"/>
          <w:szCs w:val="28"/>
        </w:rPr>
        <w:t xml:space="preserve"> поселения </w:t>
      </w:r>
      <w:r>
        <w:rPr>
          <w:color w:val="000000"/>
          <w:sz w:val="28"/>
          <w:szCs w:val="28"/>
        </w:rPr>
        <w:t>Суходол</w:t>
      </w:r>
    </w:p>
    <w:p w:rsidR="00B65E47" w:rsidRDefault="00B65E47" w:rsidP="0060606B">
      <w:pPr>
        <w:rPr>
          <w:color w:val="000000"/>
          <w:sz w:val="28"/>
          <w:szCs w:val="28"/>
        </w:rPr>
      </w:pPr>
      <w:r w:rsidRPr="00320F03">
        <w:rPr>
          <w:color w:val="000000"/>
          <w:sz w:val="28"/>
          <w:szCs w:val="28"/>
        </w:rPr>
        <w:t xml:space="preserve">муниципального района Сергиевский </w:t>
      </w:r>
    </w:p>
    <w:p w:rsidR="00B65E47" w:rsidRPr="0060606B" w:rsidRDefault="00B65E47" w:rsidP="0060606B">
      <w:pPr>
        <w:rPr>
          <w:color w:val="000000"/>
          <w:sz w:val="28"/>
          <w:szCs w:val="28"/>
        </w:rPr>
      </w:pPr>
      <w:r w:rsidRPr="00320F03">
        <w:rPr>
          <w:color w:val="000000"/>
          <w:sz w:val="28"/>
          <w:szCs w:val="28"/>
        </w:rPr>
        <w:t>Самарской области</w:t>
      </w:r>
      <w:r>
        <w:rPr>
          <w:color w:val="000000"/>
          <w:sz w:val="28"/>
          <w:szCs w:val="28"/>
        </w:rPr>
        <w:t xml:space="preserve">                                                             </w:t>
      </w:r>
      <w:bookmarkStart w:id="1" w:name="_GoBack"/>
      <w:bookmarkEnd w:id="1"/>
      <w:r>
        <w:rPr>
          <w:color w:val="000000"/>
          <w:sz w:val="28"/>
          <w:szCs w:val="28"/>
        </w:rPr>
        <w:t>В.В.Сапрыкин</w:t>
      </w:r>
    </w:p>
    <w:p w:rsidR="00B65E47" w:rsidRPr="0060606B" w:rsidRDefault="00B65E47" w:rsidP="0060606B">
      <w:pPr>
        <w:rPr>
          <w:color w:val="000000"/>
        </w:rPr>
      </w:pPr>
      <w:r w:rsidRPr="0060606B">
        <w:rPr>
          <w:color w:val="000000"/>
        </w:rPr>
        <w:br w:type="page"/>
      </w:r>
    </w:p>
    <w:p w:rsidR="00B65E47" w:rsidRPr="0060606B" w:rsidRDefault="00B65E47" w:rsidP="0060606B">
      <w:pPr>
        <w:rPr>
          <w:color w:val="000000"/>
        </w:rPr>
      </w:pPr>
    </w:p>
    <w:p w:rsidR="00B65E47" w:rsidRPr="0060606B" w:rsidRDefault="00B65E47" w:rsidP="0060606B">
      <w:pPr>
        <w:tabs>
          <w:tab w:val="num" w:pos="200"/>
        </w:tabs>
        <w:ind w:left="4536"/>
        <w:jc w:val="center"/>
        <w:outlineLvl w:val="0"/>
        <w:rPr>
          <w:color w:val="000000"/>
          <w:sz w:val="28"/>
          <w:szCs w:val="28"/>
        </w:rPr>
      </w:pPr>
      <w:r w:rsidRPr="0060606B">
        <w:rPr>
          <w:color w:val="000000"/>
          <w:sz w:val="28"/>
          <w:szCs w:val="28"/>
        </w:rPr>
        <w:t>Приложение</w:t>
      </w:r>
    </w:p>
    <w:p w:rsidR="00B65E47" w:rsidRPr="00817F11" w:rsidRDefault="00B65E47" w:rsidP="00320F03">
      <w:pPr>
        <w:ind w:left="4536"/>
        <w:jc w:val="center"/>
        <w:rPr>
          <w:color w:val="000000"/>
          <w:sz w:val="28"/>
          <w:szCs w:val="28"/>
        </w:rPr>
      </w:pPr>
      <w:r w:rsidRPr="0060606B">
        <w:rPr>
          <w:color w:val="000000"/>
          <w:sz w:val="28"/>
          <w:szCs w:val="28"/>
        </w:rPr>
        <w:t xml:space="preserve">к постановлению администрации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r w:rsidRPr="00817F11">
        <w:rPr>
          <w:color w:val="000000"/>
          <w:sz w:val="28"/>
          <w:szCs w:val="28"/>
        </w:rPr>
        <w:t>от __________ 2021 № ___</w:t>
      </w:r>
    </w:p>
    <w:p w:rsidR="00B65E47" w:rsidRPr="00817F11" w:rsidRDefault="00B65E47" w:rsidP="0060606B">
      <w:pPr>
        <w:shd w:val="clear" w:color="auto" w:fill="FFFFFF"/>
        <w:jc w:val="center"/>
        <w:rPr>
          <w:color w:val="000000"/>
          <w:sz w:val="28"/>
          <w:szCs w:val="28"/>
        </w:rPr>
      </w:pPr>
    </w:p>
    <w:p w:rsidR="00B65E47" w:rsidRPr="00817F11" w:rsidRDefault="00B65E47" w:rsidP="0060606B">
      <w:pPr>
        <w:shd w:val="clear" w:color="auto" w:fill="FFFFFF"/>
        <w:jc w:val="center"/>
        <w:rPr>
          <w:color w:val="000000"/>
          <w:sz w:val="28"/>
          <w:szCs w:val="28"/>
        </w:rPr>
      </w:pPr>
    </w:p>
    <w:p w:rsidR="00B65E47" w:rsidRPr="00817F11" w:rsidRDefault="00B65E47" w:rsidP="001B3E3E">
      <w:pPr>
        <w:jc w:val="center"/>
        <w:rPr>
          <w:b/>
          <w:bCs/>
          <w:color w:val="000000"/>
          <w:sz w:val="28"/>
          <w:szCs w:val="28"/>
        </w:rPr>
      </w:pPr>
      <w:r w:rsidRPr="00817F11">
        <w:rPr>
          <w:b/>
          <w:bCs/>
          <w:color w:val="000000"/>
          <w:sz w:val="28"/>
          <w:szCs w:val="28"/>
        </w:rPr>
        <w:t>П</w:t>
      </w:r>
      <w:r w:rsidRPr="00817F11">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sz w:val="28"/>
          <w:szCs w:val="28"/>
        </w:rPr>
        <w:t xml:space="preserve"> муниципального контроля</w:t>
      </w:r>
      <w:r w:rsidRPr="00817F11">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b/>
          <w:bCs/>
          <w:color w:val="000000"/>
          <w:sz w:val="28"/>
          <w:szCs w:val="28"/>
        </w:rPr>
        <w:t xml:space="preserve"> </w:t>
      </w:r>
      <w:r w:rsidRPr="00C317BC">
        <w:rPr>
          <w:b/>
          <w:bCs/>
          <w:color w:val="000000"/>
          <w:sz w:val="28"/>
          <w:szCs w:val="28"/>
        </w:rPr>
        <w:t>городского поселения Суходол</w:t>
      </w:r>
      <w:r>
        <w:rPr>
          <w:color w:val="000000"/>
          <w:sz w:val="28"/>
          <w:szCs w:val="28"/>
        </w:rPr>
        <w:t xml:space="preserve"> </w:t>
      </w:r>
      <w:r w:rsidRPr="00320F03">
        <w:rPr>
          <w:b/>
          <w:bCs/>
          <w:color w:val="000000"/>
          <w:sz w:val="28"/>
          <w:szCs w:val="28"/>
        </w:rPr>
        <w:t xml:space="preserve">муниципального района Сергиевский Самарской области </w:t>
      </w:r>
      <w:r w:rsidRPr="00817F11">
        <w:rPr>
          <w:b/>
          <w:bCs/>
          <w:color w:val="000000"/>
          <w:sz w:val="28"/>
          <w:szCs w:val="28"/>
        </w:rPr>
        <w:t xml:space="preserve">на 2022 год </w:t>
      </w:r>
    </w:p>
    <w:p w:rsidR="00B65E47" w:rsidRPr="00817F11" w:rsidRDefault="00B65E47" w:rsidP="001B3E3E">
      <w:pPr>
        <w:jc w:val="center"/>
        <w:rPr>
          <w:color w:val="000000"/>
          <w:sz w:val="28"/>
          <w:szCs w:val="28"/>
        </w:rPr>
      </w:pPr>
      <w:r w:rsidRPr="00817F11">
        <w:rPr>
          <w:color w:val="000000"/>
          <w:sz w:val="28"/>
          <w:szCs w:val="28"/>
        </w:rPr>
        <w:t>(далее также – программа профилактики)</w:t>
      </w:r>
    </w:p>
    <w:p w:rsidR="00B65E47" w:rsidRPr="00817F11" w:rsidRDefault="00B65E47" w:rsidP="0060606B">
      <w:pPr>
        <w:shd w:val="clear" w:color="auto" w:fill="FFFFFF"/>
        <w:rPr>
          <w:color w:val="000000"/>
          <w:sz w:val="28"/>
          <w:szCs w:val="28"/>
        </w:rPr>
      </w:pPr>
    </w:p>
    <w:p w:rsidR="00B65E47" w:rsidRPr="00817F11" w:rsidRDefault="00B65E47" w:rsidP="0076056A">
      <w:pPr>
        <w:shd w:val="clear" w:color="auto" w:fill="FFFFFF"/>
        <w:jc w:val="center"/>
        <w:rPr>
          <w:color w:val="000000"/>
          <w:sz w:val="28"/>
          <w:szCs w:val="28"/>
        </w:rPr>
      </w:pPr>
      <w:r w:rsidRPr="00817F11">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65E47" w:rsidRPr="00817F11" w:rsidRDefault="00B65E47" w:rsidP="0076056A">
      <w:pPr>
        <w:shd w:val="clear" w:color="auto" w:fill="FFFFFF"/>
        <w:jc w:val="center"/>
        <w:rPr>
          <w:b/>
          <w:bCs/>
          <w:color w:val="000000"/>
          <w:sz w:val="28"/>
          <w:szCs w:val="28"/>
        </w:rPr>
      </w:pPr>
    </w:p>
    <w:p w:rsidR="00B65E47" w:rsidRPr="00817F11" w:rsidRDefault="00B65E47" w:rsidP="000C41D0">
      <w:pPr>
        <w:shd w:val="clear" w:color="auto" w:fill="FFFFFF"/>
        <w:spacing w:line="360" w:lineRule="auto"/>
        <w:ind w:firstLine="709"/>
        <w:jc w:val="both"/>
        <w:rPr>
          <w:color w:val="000000"/>
          <w:sz w:val="28"/>
          <w:szCs w:val="28"/>
        </w:rPr>
      </w:pPr>
      <w:r w:rsidRPr="00817F11">
        <w:rPr>
          <w:color w:val="000000"/>
          <w:sz w:val="28"/>
          <w:szCs w:val="28"/>
        </w:rPr>
        <w:t xml:space="preserve">1.1. Анализ текущего состояния осуществления вида контроля. </w:t>
      </w:r>
    </w:p>
    <w:p w:rsidR="00B65E47" w:rsidRPr="00DB72A5" w:rsidRDefault="00B65E47"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Pr="00817F11">
        <w:rPr>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817F11">
        <w:rPr>
          <w:color w:val="000000"/>
          <w:sz w:val="28"/>
          <w:szCs w:val="28"/>
        </w:rPr>
        <w:t>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Pr>
          <w:color w:val="000000"/>
          <w:sz w:val="28"/>
          <w:szCs w:val="28"/>
        </w:rPr>
        <w:t xml:space="preserve">обязательных </w:t>
      </w:r>
      <w:r w:rsidRPr="00DB72A5">
        <w:rPr>
          <w:color w:val="000000"/>
          <w:sz w:val="28"/>
          <w:szCs w:val="28"/>
          <w:shd w:val="clear" w:color="auto" w:fill="FFFFFF"/>
        </w:rPr>
        <w:t>требований:</w:t>
      </w:r>
    </w:p>
    <w:p w:rsidR="00B65E47" w:rsidRPr="00DB72A5" w:rsidRDefault="00B65E47"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DB72A5">
        <w:rPr>
          <w:color w:val="000000"/>
          <w:sz w:val="28"/>
          <w:szCs w:val="28"/>
          <w:shd w:val="clear" w:color="auto" w:fill="FFFFFF"/>
        </w:rPr>
        <w:t>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B65E47" w:rsidRPr="00DB72A5" w:rsidRDefault="00B65E47"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5E47" w:rsidRPr="00DB72A5" w:rsidRDefault="00B65E47"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5E47" w:rsidRPr="00817F11" w:rsidRDefault="00B65E47" w:rsidP="00DB72A5">
      <w:pPr>
        <w:shd w:val="clear" w:color="auto" w:fill="FFFFFF"/>
        <w:spacing w:line="360" w:lineRule="auto"/>
        <w:ind w:firstLine="709"/>
        <w:jc w:val="both"/>
        <w:rPr>
          <w:color w:val="000000"/>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Pr="00817F11">
        <w:rPr>
          <w:color w:val="000000"/>
          <w:sz w:val="28"/>
          <w:szCs w:val="28"/>
          <w:shd w:val="clear" w:color="auto" w:fill="FFFFFF"/>
        </w:rPr>
        <w:t>(далее также – обязательные требования)</w:t>
      </w:r>
      <w:r w:rsidRPr="00817F11">
        <w:rPr>
          <w:color w:val="000000"/>
          <w:sz w:val="28"/>
          <w:szCs w:val="28"/>
        </w:rPr>
        <w:t>.</w:t>
      </w:r>
    </w:p>
    <w:p w:rsidR="00B65E47" w:rsidRPr="00817F11" w:rsidRDefault="00B65E47" w:rsidP="001538D3">
      <w:pPr>
        <w:spacing w:line="360" w:lineRule="auto"/>
        <w:ind w:firstLine="709"/>
        <w:jc w:val="both"/>
        <w:rPr>
          <w:color w:val="000000"/>
          <w:sz w:val="28"/>
          <w:szCs w:val="28"/>
        </w:rPr>
      </w:pPr>
      <w:r w:rsidRPr="00817F11">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817F11">
        <w:rPr>
          <w:color w:val="000000"/>
          <w:sz w:val="28"/>
          <w:szCs w:val="28"/>
        </w:rPr>
        <w:t xml:space="preserve"> </w:t>
      </w:r>
      <w:r>
        <w:rPr>
          <w:color w:val="000000"/>
          <w:sz w:val="28"/>
          <w:szCs w:val="28"/>
        </w:rPr>
        <w:t>обязательных требований</w:t>
      </w:r>
      <w:r w:rsidRPr="00817F11">
        <w:rPr>
          <w:rStyle w:val="FootnoteReference"/>
          <w:color w:val="000000"/>
          <w:sz w:val="28"/>
          <w:szCs w:val="28"/>
        </w:rPr>
        <w:t xml:space="preserve"> </w:t>
      </w:r>
      <w:r w:rsidRPr="00817F11">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w:t>
      </w:r>
      <w:r w:rsidRPr="00106816">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color w:val="000000"/>
          <w:sz w:val="28"/>
          <w:szCs w:val="28"/>
        </w:rPr>
        <w:t>, предусмотренных Законом Самарской области</w:t>
      </w:r>
      <w:r w:rsidRPr="00817F11">
        <w:rPr>
          <w:color w:val="000000"/>
          <w:sz w:val="28"/>
          <w:szCs w:val="28"/>
          <w:shd w:val="clear" w:color="auto" w:fill="FFFFFF"/>
        </w:rPr>
        <w:t xml:space="preserve"> от 01.11.2007 № 115-ГД «Об административных правонарушениях на территории Самарской области»</w:t>
      </w:r>
      <w:r w:rsidRPr="00817F11">
        <w:rPr>
          <w:color w:val="000000"/>
          <w:sz w:val="28"/>
          <w:szCs w:val="28"/>
        </w:rPr>
        <w:t xml:space="preserve">. </w:t>
      </w:r>
    </w:p>
    <w:p w:rsidR="00B65E47" w:rsidRPr="00817F11" w:rsidRDefault="00B65E47" w:rsidP="001538D3">
      <w:pPr>
        <w:spacing w:line="360" w:lineRule="auto"/>
        <w:ind w:firstLine="709"/>
        <w:jc w:val="both"/>
        <w:rPr>
          <w:color w:val="000000"/>
          <w:sz w:val="28"/>
          <w:szCs w:val="28"/>
        </w:rPr>
      </w:pPr>
    </w:p>
    <w:p w:rsidR="00B65E47" w:rsidRPr="00817F11" w:rsidRDefault="00B65E47" w:rsidP="007E2A9F">
      <w:pPr>
        <w:shd w:val="clear" w:color="auto" w:fill="FFFFFF"/>
        <w:spacing w:line="360" w:lineRule="auto"/>
        <w:ind w:firstLine="709"/>
        <w:jc w:val="both"/>
        <w:rPr>
          <w:color w:val="000000"/>
          <w:sz w:val="28"/>
          <w:szCs w:val="28"/>
        </w:rPr>
      </w:pPr>
      <w:r w:rsidRPr="00817F11">
        <w:rPr>
          <w:color w:val="000000"/>
          <w:sz w:val="28"/>
          <w:szCs w:val="28"/>
        </w:rPr>
        <w:t>1.2. Описание текущего развития профилактической деятельности контрольного органа.</w:t>
      </w:r>
    </w:p>
    <w:p w:rsidR="00B65E47" w:rsidRPr="00F80B69" w:rsidRDefault="00B65E47" w:rsidP="00315C36">
      <w:pPr>
        <w:shd w:val="clear" w:color="auto" w:fill="FFFFFF"/>
        <w:spacing w:line="360" w:lineRule="auto"/>
        <w:ind w:firstLine="709"/>
        <w:jc w:val="both"/>
        <w:rPr>
          <w:color w:val="000000"/>
          <w:sz w:val="28"/>
          <w:szCs w:val="28"/>
          <w:highlight w:val="yellow"/>
        </w:rPr>
      </w:pPr>
      <w:r w:rsidRPr="00817F11">
        <w:rPr>
          <w:color w:val="000000"/>
          <w:sz w:val="28"/>
          <w:szCs w:val="28"/>
        </w:rPr>
        <w:t xml:space="preserve">Профилактическая деятельность в соответствии с </w:t>
      </w:r>
      <w:r w:rsidRPr="00817F11">
        <w:rPr>
          <w:color w:val="000000"/>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17F11">
        <w:rPr>
          <w:color w:val="000000"/>
          <w:sz w:val="28"/>
          <w:szCs w:val="28"/>
        </w:rPr>
        <w:t xml:space="preserve">администрацией </w:t>
      </w:r>
      <w:r>
        <w:rPr>
          <w:color w:val="000000"/>
          <w:sz w:val="28"/>
          <w:szCs w:val="28"/>
        </w:rPr>
        <w:t>городского</w:t>
      </w:r>
      <w:r w:rsidRPr="00320F03">
        <w:rPr>
          <w:color w:val="000000"/>
          <w:sz w:val="28"/>
          <w:szCs w:val="28"/>
        </w:rPr>
        <w:t xml:space="preserve"> поселения </w:t>
      </w:r>
      <w:r>
        <w:rPr>
          <w:color w:val="000000"/>
          <w:sz w:val="28"/>
          <w:szCs w:val="28"/>
        </w:rPr>
        <w:t>Суходол</w:t>
      </w:r>
      <w:r w:rsidRPr="00320F03">
        <w:rPr>
          <w:color w:val="000000"/>
          <w:sz w:val="28"/>
          <w:szCs w:val="28"/>
        </w:rPr>
        <w:t xml:space="preserve"> муниципального района Сергиевский Самарской области </w:t>
      </w:r>
      <w:r w:rsidRPr="00D16ADB">
        <w:rPr>
          <w:color w:val="000000"/>
          <w:sz w:val="28"/>
          <w:szCs w:val="28"/>
        </w:rPr>
        <w:t>(далее</w:t>
      </w:r>
      <w:r>
        <w:rPr>
          <w:color w:val="000000"/>
          <w:sz w:val="28"/>
          <w:szCs w:val="28"/>
        </w:rPr>
        <w:t xml:space="preserve"> также</w:t>
      </w:r>
      <w:r w:rsidRPr="00D16ADB">
        <w:rPr>
          <w:color w:val="000000"/>
          <w:sz w:val="28"/>
          <w:szCs w:val="28"/>
        </w:rPr>
        <w:t xml:space="preserve"> – администрация</w:t>
      </w:r>
      <w:r>
        <w:rPr>
          <w:color w:val="000000"/>
          <w:sz w:val="28"/>
          <w:szCs w:val="28"/>
        </w:rPr>
        <w:t xml:space="preserve"> или контрольный орган</w:t>
      </w:r>
      <w:r w:rsidRPr="00D16ADB">
        <w:rPr>
          <w:color w:val="000000"/>
          <w:sz w:val="28"/>
          <w:szCs w:val="28"/>
        </w:rPr>
        <w:t>)</w:t>
      </w:r>
      <w:r w:rsidRPr="008C11DF">
        <w:rPr>
          <w:color w:val="000000"/>
          <w:sz w:val="28"/>
          <w:szCs w:val="28"/>
        </w:rPr>
        <w:t xml:space="preserve"> </w:t>
      </w:r>
      <w:r>
        <w:rPr>
          <w:color w:val="000000"/>
          <w:sz w:val="28"/>
          <w:szCs w:val="28"/>
        </w:rPr>
        <w:t>на системной основе</w:t>
      </w:r>
      <w:r>
        <w:rPr>
          <w:color w:val="000000"/>
          <w:sz w:val="28"/>
          <w:szCs w:val="28"/>
          <w:shd w:val="clear" w:color="auto" w:fill="FFFFFF"/>
        </w:rPr>
        <w:t xml:space="preserve"> не </w:t>
      </w:r>
      <w:r w:rsidRPr="00FC7B2F">
        <w:rPr>
          <w:color w:val="000000"/>
          <w:sz w:val="28"/>
          <w:szCs w:val="28"/>
          <w:shd w:val="clear" w:color="auto" w:fill="FFFFFF"/>
        </w:rPr>
        <w:t>осуществлялась</w:t>
      </w:r>
      <w:r w:rsidRPr="00FC7B2F">
        <w:rPr>
          <w:color w:val="000000"/>
          <w:sz w:val="28"/>
          <w:szCs w:val="28"/>
        </w:rPr>
        <w:t>.</w:t>
      </w:r>
    </w:p>
    <w:p w:rsidR="00B65E47" w:rsidRDefault="00B65E47"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1) неправомерная </w:t>
      </w:r>
      <w:r w:rsidRPr="00995AEF">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2) неправомерная </w:t>
      </w:r>
      <w:r w:rsidRPr="00995AEF">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3) неправомерная </w:t>
      </w:r>
      <w:r w:rsidRPr="00995AEF">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4</w:t>
      </w:r>
      <w:r w:rsidRPr="00995AEF">
        <w:rPr>
          <w:color w:val="000000"/>
          <w:sz w:val="28"/>
          <w:szCs w:val="28"/>
        </w:rPr>
        <w:t xml:space="preserve">) </w:t>
      </w:r>
      <w:r>
        <w:rPr>
          <w:color w:val="000000"/>
          <w:sz w:val="28"/>
          <w:szCs w:val="28"/>
        </w:rPr>
        <w:t>не</w:t>
      </w:r>
      <w:r w:rsidRPr="00995AEF">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5) не</w:t>
      </w:r>
      <w:r w:rsidRPr="00995AEF">
        <w:rPr>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6) не</w:t>
      </w:r>
      <w:r w:rsidRPr="00995AEF">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7) не</w:t>
      </w:r>
      <w:r w:rsidRPr="00995AEF">
        <w:rPr>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8) несоответствие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материал</w:t>
      </w:r>
      <w:r>
        <w:rPr>
          <w:color w:val="000000"/>
          <w:sz w:val="28"/>
          <w:szCs w:val="28"/>
        </w:rPr>
        <w:t>ов</w:t>
      </w:r>
      <w:r w:rsidRPr="00995AEF">
        <w:rPr>
          <w:color w:val="000000"/>
          <w:sz w:val="28"/>
          <w:szCs w:val="28"/>
        </w:rPr>
        <w:t>, указанные в приложении № 1 к техническому регламенту Таможенного союза «Безопасность автомобильных дорог» (ТР ТС 014/2011)</w:t>
      </w:r>
      <w:r>
        <w:rPr>
          <w:color w:val="000000"/>
          <w:sz w:val="28"/>
          <w:szCs w:val="28"/>
        </w:rPr>
        <w:t xml:space="preserve">и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издели</w:t>
      </w:r>
      <w:r>
        <w:rPr>
          <w:color w:val="000000"/>
          <w:sz w:val="28"/>
          <w:szCs w:val="28"/>
        </w:rPr>
        <w:t>й</w:t>
      </w:r>
      <w:r w:rsidRPr="00995AEF">
        <w:rPr>
          <w:color w:val="000000"/>
          <w:sz w:val="28"/>
          <w:szCs w:val="28"/>
        </w:rPr>
        <w:t>, указанные в приложении № 2 к техническому регламенту Таможенного союза «Безопасность автомобильных дорог» (ТР ТС 014/2011);</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9) неправомерное размещение </w:t>
      </w:r>
      <w:r w:rsidRPr="00995AEF">
        <w:rPr>
          <w:color w:val="000000"/>
          <w:sz w:val="28"/>
          <w:szCs w:val="28"/>
        </w:rPr>
        <w:t>объект</w:t>
      </w:r>
      <w:r>
        <w:rPr>
          <w:color w:val="000000"/>
          <w:sz w:val="28"/>
          <w:szCs w:val="28"/>
        </w:rPr>
        <w:t>ов</w:t>
      </w:r>
      <w:r w:rsidRPr="00995AEF">
        <w:rPr>
          <w:color w:val="000000"/>
          <w:sz w:val="28"/>
          <w:szCs w:val="28"/>
        </w:rPr>
        <w:t xml:space="preserve"> дорожного сервиса, размещенны</w:t>
      </w:r>
      <w:r>
        <w:rPr>
          <w:color w:val="000000"/>
          <w:sz w:val="28"/>
          <w:szCs w:val="28"/>
        </w:rPr>
        <w:t>х</w:t>
      </w:r>
      <w:r w:rsidRPr="00995AEF">
        <w:rPr>
          <w:color w:val="000000"/>
          <w:sz w:val="28"/>
          <w:szCs w:val="28"/>
        </w:rPr>
        <w:t xml:space="preserve"> в полосах отвода и (или) придорожных полосах автомобильных дорог общего пользования местного значения;</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Pr="00995AEF">
        <w:rPr>
          <w:color w:val="000000"/>
          <w:sz w:val="28"/>
          <w:szCs w:val="28"/>
        </w:rPr>
        <w:t>придорожны</w:t>
      </w:r>
      <w:r>
        <w:rPr>
          <w:color w:val="000000"/>
          <w:sz w:val="28"/>
          <w:szCs w:val="28"/>
        </w:rPr>
        <w:t>х</w:t>
      </w:r>
      <w:r w:rsidRPr="00995AEF">
        <w:rPr>
          <w:color w:val="000000"/>
          <w:sz w:val="28"/>
          <w:szCs w:val="28"/>
        </w:rPr>
        <w:t xml:space="preserve"> полос и полос отвода автомобильных дорог общего пользования местного значения;</w:t>
      </w:r>
    </w:p>
    <w:p w:rsidR="00B65E47" w:rsidRPr="00995AEF" w:rsidRDefault="00B65E47" w:rsidP="00995AEF">
      <w:pPr>
        <w:shd w:val="clear" w:color="auto" w:fill="FFFFFF"/>
        <w:spacing w:line="360" w:lineRule="auto"/>
        <w:ind w:firstLine="709"/>
        <w:jc w:val="both"/>
        <w:rPr>
          <w:color w:val="000000"/>
          <w:sz w:val="28"/>
          <w:szCs w:val="28"/>
        </w:rPr>
      </w:pPr>
      <w:r>
        <w:rPr>
          <w:color w:val="000000"/>
          <w:sz w:val="28"/>
          <w:szCs w:val="28"/>
        </w:rPr>
        <w:t xml:space="preserve">11) </w:t>
      </w:r>
      <w:r w:rsidRPr="00FD34FB">
        <w:rPr>
          <w:color w:val="000000"/>
          <w:sz w:val="28"/>
          <w:szCs w:val="28"/>
        </w:rPr>
        <w:t xml:space="preserve">ненадлежащее содержание </w:t>
      </w:r>
      <w:r w:rsidRPr="00995AEF">
        <w:rPr>
          <w:color w:val="000000"/>
          <w:sz w:val="28"/>
          <w:szCs w:val="28"/>
        </w:rPr>
        <w:t>автомобильн</w:t>
      </w:r>
      <w:r>
        <w:rPr>
          <w:color w:val="000000"/>
          <w:sz w:val="28"/>
          <w:szCs w:val="28"/>
        </w:rPr>
        <w:t>ых</w:t>
      </w:r>
      <w:r w:rsidRPr="00995AEF">
        <w:rPr>
          <w:color w:val="000000"/>
          <w:sz w:val="28"/>
          <w:szCs w:val="28"/>
        </w:rPr>
        <w:t xml:space="preserve"> дорог общего пользования местного значения и искусственны</w:t>
      </w:r>
      <w:r>
        <w:rPr>
          <w:color w:val="000000"/>
          <w:sz w:val="28"/>
          <w:szCs w:val="28"/>
        </w:rPr>
        <w:t>х</w:t>
      </w:r>
      <w:r w:rsidRPr="00995AEF">
        <w:rPr>
          <w:color w:val="000000"/>
          <w:sz w:val="28"/>
          <w:szCs w:val="28"/>
        </w:rPr>
        <w:t xml:space="preserve"> дорожны</w:t>
      </w:r>
      <w:r>
        <w:rPr>
          <w:color w:val="000000"/>
          <w:sz w:val="28"/>
          <w:szCs w:val="28"/>
        </w:rPr>
        <w:t>х</w:t>
      </w:r>
      <w:r w:rsidRPr="00995AEF">
        <w:rPr>
          <w:color w:val="000000"/>
          <w:sz w:val="28"/>
          <w:szCs w:val="28"/>
        </w:rPr>
        <w:t xml:space="preserve"> сооружени</w:t>
      </w:r>
      <w:r>
        <w:rPr>
          <w:color w:val="000000"/>
          <w:sz w:val="28"/>
          <w:szCs w:val="28"/>
        </w:rPr>
        <w:t>й</w:t>
      </w:r>
      <w:r w:rsidRPr="00995AEF">
        <w:rPr>
          <w:color w:val="000000"/>
          <w:sz w:val="28"/>
          <w:szCs w:val="28"/>
        </w:rPr>
        <w:t xml:space="preserve"> на ней</w:t>
      </w:r>
      <w:r>
        <w:rPr>
          <w:color w:val="000000"/>
          <w:sz w:val="28"/>
          <w:szCs w:val="28"/>
        </w:rPr>
        <w:t>.</w:t>
      </w:r>
    </w:p>
    <w:p w:rsidR="00B65E47" w:rsidRDefault="00B65E47"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распространенными причинами перечисленных</w:t>
      </w:r>
      <w:r>
        <w:rPr>
          <w:rFonts w:ascii="Times New Roman" w:hAnsi="Times New Roman" w:cs="Times New Roman"/>
          <w:color w:val="000000"/>
          <w:sz w:val="28"/>
          <w:szCs w:val="28"/>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B65E47" w:rsidRDefault="00B65E47"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B65E47" w:rsidRDefault="00B65E47" w:rsidP="007D66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D66BA">
        <w:rPr>
          <w:rFonts w:ascii="Times New Roman" w:hAnsi="Times New Roman" w:cs="Times New Roman"/>
          <w:sz w:val="28"/>
          <w:szCs w:val="28"/>
        </w:rPr>
        <w:t>ероприяти</w:t>
      </w:r>
      <w:r>
        <w:rPr>
          <w:rFonts w:ascii="Times New Roman" w:hAnsi="Times New Roman" w:cs="Times New Roman"/>
          <w:sz w:val="28"/>
          <w:szCs w:val="28"/>
        </w:rPr>
        <w:t>я</w:t>
      </w:r>
      <w:r w:rsidRPr="007D66BA">
        <w:rPr>
          <w:rFonts w:ascii="Times New Roman" w:hAnsi="Times New Roman" w:cs="Times New Roman"/>
          <w:sz w:val="28"/>
          <w:szCs w:val="28"/>
        </w:rPr>
        <w:t xml:space="preserve"> программы профилактики</w:t>
      </w:r>
      <w:r>
        <w:rPr>
          <w:rFonts w:ascii="Times New Roman" w:hAnsi="Times New Roman" w:cs="Times New Roman"/>
          <w:color w:val="000000"/>
          <w:sz w:val="28"/>
          <w:szCs w:val="28"/>
        </w:rPr>
        <w:t xml:space="preserve"> будут способствовать </w:t>
      </w:r>
      <w:r>
        <w:rPr>
          <w:rFonts w:ascii="Times New Roman" w:hAnsi="Times New Roman" w:cs="Times New Roman"/>
          <w:sz w:val="28"/>
          <w:szCs w:val="28"/>
        </w:rPr>
        <w:t xml:space="preserve">частичному </w:t>
      </w:r>
      <w:r w:rsidRPr="007D66BA">
        <w:rPr>
          <w:rFonts w:ascii="Times New Roman" w:hAnsi="Times New Roman" w:cs="Times New Roman"/>
          <w:sz w:val="28"/>
          <w:szCs w:val="28"/>
        </w:rPr>
        <w:t>решени</w:t>
      </w:r>
      <w:r>
        <w:rPr>
          <w:rFonts w:ascii="Times New Roman" w:hAnsi="Times New Roman" w:cs="Times New Roman"/>
          <w:sz w:val="28"/>
          <w:szCs w:val="28"/>
        </w:rPr>
        <w:t>ю</w:t>
      </w:r>
      <w:r w:rsidRPr="007D66BA">
        <w:rPr>
          <w:rFonts w:ascii="Times New Roman" w:hAnsi="Times New Roman" w:cs="Times New Roman"/>
          <w:sz w:val="28"/>
          <w:szCs w:val="28"/>
        </w:rPr>
        <w:t xml:space="preserve"> обозначенных проблем </w:t>
      </w:r>
      <w:r>
        <w:rPr>
          <w:rFonts w:ascii="Times New Roman" w:hAnsi="Times New Roman" w:cs="Times New Roman"/>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65E47" w:rsidRPr="00DB63F7" w:rsidRDefault="00B65E47"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B65E47" w:rsidRPr="0076056A" w:rsidRDefault="00B65E47"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B65E47" w:rsidRPr="0076056A" w:rsidRDefault="00B65E47"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B65E47" w:rsidRPr="0076056A" w:rsidRDefault="00B65E47"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5E47" w:rsidRPr="0076056A" w:rsidRDefault="00B65E47"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65E47" w:rsidRDefault="00B65E47"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B65E47" w:rsidRDefault="00B65E47"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в сфере благоустройства</w:t>
      </w:r>
      <w:r w:rsidRPr="00926515">
        <w:rPr>
          <w:color w:val="000000"/>
          <w:sz w:val="28"/>
          <w:szCs w:val="28"/>
        </w:rPr>
        <w:t xml:space="preserve"> нарушений обязательных требований</w:t>
      </w:r>
      <w:r>
        <w:rPr>
          <w:sz w:val="28"/>
          <w:szCs w:val="28"/>
        </w:rPr>
        <w:t>;</w:t>
      </w:r>
    </w:p>
    <w:p w:rsidR="00B65E47" w:rsidRDefault="00B65E47"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B65E47" w:rsidRDefault="00B65E4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 xml:space="preserve">в сфере благоустройства </w:t>
      </w:r>
      <w:r w:rsidRPr="00926515">
        <w:rPr>
          <w:color w:val="000000"/>
          <w:sz w:val="28"/>
          <w:szCs w:val="28"/>
        </w:rPr>
        <w:t>нарушений обязательных требований</w:t>
      </w:r>
      <w:r>
        <w:rPr>
          <w:sz w:val="28"/>
          <w:szCs w:val="28"/>
        </w:rPr>
        <w:t>.</w:t>
      </w:r>
    </w:p>
    <w:p w:rsidR="00B65E47" w:rsidRPr="00DB63F7" w:rsidRDefault="00B65E47"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B65E47" w:rsidRPr="00DB63F7" w:rsidRDefault="00B65E47"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B65E47" w:rsidRPr="00DB63F7" w:rsidRDefault="00B65E47" w:rsidP="003C5466">
      <w:pPr>
        <w:pStyle w:val="s1"/>
        <w:shd w:val="clear" w:color="auto" w:fill="FFFFFF"/>
        <w:spacing w:before="0" w:beforeAutospacing="0" w:after="0" w:afterAutospacing="0"/>
        <w:rPr>
          <w:color w:val="22272F"/>
          <w:sz w:val="28"/>
          <w:szCs w:val="28"/>
        </w:rPr>
      </w:pPr>
    </w:p>
    <w:p w:rsidR="00B65E47" w:rsidRDefault="00B65E47"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B65E47" w:rsidRPr="003C5466" w:rsidRDefault="00B65E47"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580" w:type="dxa"/>
        <w:tblCellMar>
          <w:top w:w="15" w:type="dxa"/>
          <w:left w:w="15" w:type="dxa"/>
          <w:bottom w:w="15" w:type="dxa"/>
          <w:right w:w="15" w:type="dxa"/>
        </w:tblCellMar>
        <w:tblLook w:val="00A0"/>
      </w:tblPr>
      <w:tblGrid>
        <w:gridCol w:w="490"/>
        <w:gridCol w:w="2646"/>
        <w:gridCol w:w="3122"/>
        <w:gridCol w:w="1990"/>
        <w:gridCol w:w="1937"/>
      </w:tblGrid>
      <w:tr w:rsidR="00B65E47" w:rsidRPr="003C5466" w:rsidTr="00D27E94">
        <w:tc>
          <w:tcPr>
            <w:tcW w:w="490" w:type="dxa"/>
            <w:tcBorders>
              <w:top w:val="single" w:sz="6" w:space="0" w:color="000000"/>
              <w:left w:val="single" w:sz="6" w:space="0" w:color="000000"/>
              <w:bottom w:val="single" w:sz="6" w:space="0" w:color="000000"/>
              <w:right w:val="single" w:sz="6" w:space="0" w:color="000000"/>
            </w:tcBorders>
            <w:vAlign w:val="center"/>
          </w:tcPr>
          <w:p w:rsidR="00B65E47" w:rsidRPr="00926515" w:rsidRDefault="00B65E47" w:rsidP="004A7A49">
            <w:pPr>
              <w:jc w:val="center"/>
              <w:rPr>
                <w:color w:val="000000"/>
              </w:rPr>
            </w:pPr>
            <w:r>
              <w:rPr>
                <w:color w:val="000000"/>
              </w:rPr>
              <w:t>№</w:t>
            </w:r>
            <w:r w:rsidRPr="00926515">
              <w:rPr>
                <w:color w:val="000000"/>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tcPr>
          <w:p w:rsidR="00B65E47" w:rsidRPr="00926515" w:rsidRDefault="00B65E47" w:rsidP="004A7A49">
            <w:pPr>
              <w:jc w:val="center"/>
              <w:rPr>
                <w:color w:val="000000"/>
              </w:rPr>
            </w:pPr>
            <w:r w:rsidRPr="00926515">
              <w:rPr>
                <w:color w:val="000000"/>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tcPr>
          <w:p w:rsidR="00B65E47" w:rsidRPr="00926515" w:rsidRDefault="00B65E47"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B65E47" w:rsidRPr="00926515" w:rsidRDefault="00B65E47"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B65E47" w:rsidRPr="00926515" w:rsidRDefault="00B65E47"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B65E47" w:rsidRPr="003C5466" w:rsidTr="00D27E94">
        <w:tc>
          <w:tcPr>
            <w:tcW w:w="490" w:type="dxa"/>
            <w:vMerge w:val="restart"/>
            <w:tcBorders>
              <w:top w:val="single" w:sz="6" w:space="0" w:color="000000"/>
              <w:left w:val="single" w:sz="6" w:space="0" w:color="000000"/>
              <w:right w:val="single" w:sz="6" w:space="0" w:color="000000"/>
            </w:tcBorders>
          </w:tcPr>
          <w:p w:rsidR="00B65E47" w:rsidRPr="00926515" w:rsidRDefault="00B65E47" w:rsidP="004A7A49">
            <w:pPr>
              <w:jc w:val="center"/>
              <w:rPr>
                <w:color w:val="000000"/>
              </w:rPr>
            </w:pPr>
            <w:r w:rsidRPr="00926515">
              <w:rPr>
                <w:color w:val="000000"/>
              </w:rPr>
              <w:t>1</w:t>
            </w:r>
          </w:p>
        </w:tc>
        <w:tc>
          <w:tcPr>
            <w:tcW w:w="2646" w:type="dxa"/>
            <w:vMerge w:val="restart"/>
            <w:tcBorders>
              <w:top w:val="single" w:sz="6" w:space="0" w:color="000000"/>
              <w:left w:val="single" w:sz="6" w:space="0" w:color="000000"/>
              <w:right w:val="single" w:sz="6" w:space="0" w:color="000000"/>
            </w:tcBorders>
          </w:tcPr>
          <w:p w:rsidR="00B65E47" w:rsidRDefault="00B65E47"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B65E47" w:rsidRPr="00511034" w:rsidRDefault="00B65E47" w:rsidP="00511034">
            <w:pPr>
              <w:shd w:val="clear" w:color="auto" w:fill="FFFFFF"/>
              <w:ind w:firstLine="187"/>
              <w:rPr>
                <w:color w:val="000000"/>
              </w:rPr>
            </w:pPr>
          </w:p>
          <w:p w:rsidR="00B65E47" w:rsidRPr="00926515" w:rsidRDefault="00B65E47" w:rsidP="00511034">
            <w:pPr>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Default="00B65E47"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B65E47" w:rsidRDefault="00B65E47" w:rsidP="004A7A49">
            <w:pPr>
              <w:rPr>
                <w:color w:val="000000"/>
              </w:rPr>
            </w:pPr>
          </w:p>
          <w:p w:rsidR="00B65E47" w:rsidRDefault="00B65E47" w:rsidP="004A7A49">
            <w:pPr>
              <w:rPr>
                <w:color w:val="000000"/>
              </w:rPr>
            </w:pPr>
          </w:p>
          <w:p w:rsidR="00B65E47" w:rsidRPr="00926515" w:rsidRDefault="00B65E47"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65E47" w:rsidRDefault="00B65E47" w:rsidP="00511034">
            <w:pPr>
              <w:jc w:val="center"/>
              <w:rPr>
                <w:color w:val="000000"/>
              </w:rPr>
            </w:pPr>
            <w:r>
              <w:rPr>
                <w:color w:val="000000"/>
              </w:rPr>
              <w:t xml:space="preserve">Ежегодно, </w:t>
            </w:r>
          </w:p>
          <w:p w:rsidR="00B65E47" w:rsidRPr="00926515" w:rsidRDefault="00B65E47"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1D11DD">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tcBorders>
              <w:left w:val="single" w:sz="6" w:space="0" w:color="000000"/>
              <w:right w:val="single" w:sz="6" w:space="0" w:color="000000"/>
            </w:tcBorders>
          </w:tcPr>
          <w:p w:rsidR="00B65E47" w:rsidRPr="00926515" w:rsidRDefault="00B65E47" w:rsidP="004A7A49">
            <w:pPr>
              <w:jc w:val="center"/>
              <w:rPr>
                <w:color w:val="000000"/>
              </w:rPr>
            </w:pPr>
          </w:p>
        </w:tc>
        <w:tc>
          <w:tcPr>
            <w:tcW w:w="2646" w:type="dxa"/>
            <w:vMerge/>
            <w:tcBorders>
              <w:left w:val="single" w:sz="6" w:space="0" w:color="000000"/>
              <w:right w:val="single" w:sz="6" w:space="0" w:color="000000"/>
            </w:tcBorders>
          </w:tcPr>
          <w:p w:rsidR="00B65E47" w:rsidRDefault="00B65E47"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Pr="00226AC2" w:rsidRDefault="00B65E47"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B65E47" w:rsidRPr="00926515" w:rsidRDefault="00B65E47"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65E47" w:rsidRDefault="00B65E47"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tcBorders>
              <w:left w:val="single" w:sz="6" w:space="0" w:color="000000"/>
              <w:bottom w:val="single" w:sz="6" w:space="0" w:color="000000"/>
              <w:right w:val="single" w:sz="6" w:space="0" w:color="000000"/>
            </w:tcBorders>
          </w:tcPr>
          <w:p w:rsidR="00B65E47" w:rsidRPr="00926515" w:rsidRDefault="00B65E47" w:rsidP="004A7A49">
            <w:pPr>
              <w:jc w:val="center"/>
              <w:rPr>
                <w:color w:val="000000"/>
              </w:rPr>
            </w:pPr>
          </w:p>
        </w:tc>
        <w:tc>
          <w:tcPr>
            <w:tcW w:w="2646" w:type="dxa"/>
            <w:vMerge/>
            <w:tcBorders>
              <w:left w:val="single" w:sz="6" w:space="0" w:color="000000"/>
              <w:bottom w:val="single" w:sz="6" w:space="0" w:color="000000"/>
              <w:right w:val="single" w:sz="6" w:space="0" w:color="000000"/>
            </w:tcBorders>
          </w:tcPr>
          <w:p w:rsidR="00B65E47" w:rsidRDefault="00B65E47"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Default="00B65E47"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B65E47" w:rsidRPr="00926515" w:rsidRDefault="00B65E47"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65E47" w:rsidRDefault="00B65E47" w:rsidP="0056169D">
            <w:pPr>
              <w:jc w:val="center"/>
              <w:rPr>
                <w:color w:val="000000"/>
              </w:rPr>
            </w:pPr>
            <w:r>
              <w:rPr>
                <w:color w:val="000000"/>
              </w:rPr>
              <w:t xml:space="preserve">Ежегодно, </w:t>
            </w:r>
          </w:p>
          <w:p w:rsidR="00B65E47" w:rsidRDefault="00B65E47"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val="restart"/>
            <w:tcBorders>
              <w:top w:val="single" w:sz="6" w:space="0" w:color="000000"/>
              <w:left w:val="single" w:sz="6" w:space="0" w:color="000000"/>
              <w:right w:val="single" w:sz="6" w:space="0" w:color="000000"/>
            </w:tcBorders>
          </w:tcPr>
          <w:p w:rsidR="00B65E47" w:rsidRPr="00926515" w:rsidRDefault="00B65E47" w:rsidP="004A7A49">
            <w:pPr>
              <w:jc w:val="center"/>
              <w:rPr>
                <w:color w:val="000000"/>
              </w:rPr>
            </w:pPr>
            <w:r w:rsidRPr="00926515">
              <w:rPr>
                <w:color w:val="000000"/>
              </w:rPr>
              <w:t>2</w:t>
            </w:r>
          </w:p>
        </w:tc>
        <w:tc>
          <w:tcPr>
            <w:tcW w:w="2646" w:type="dxa"/>
            <w:vMerge w:val="restart"/>
            <w:tcBorders>
              <w:top w:val="single" w:sz="6" w:space="0" w:color="000000"/>
              <w:left w:val="single" w:sz="6" w:space="0" w:color="000000"/>
              <w:right w:val="single" w:sz="6" w:space="0" w:color="000000"/>
            </w:tcBorders>
          </w:tcPr>
          <w:p w:rsidR="00B65E47" w:rsidRPr="00926515" w:rsidRDefault="00B65E47" w:rsidP="001D11DD">
            <w:pPr>
              <w:rPr>
                <w:color w:val="000000"/>
              </w:rPr>
            </w:pPr>
            <w:r>
              <w:rPr>
                <w:color w:val="000000"/>
              </w:rPr>
              <w:t>О</w:t>
            </w:r>
            <w:r w:rsidRPr="00F919A7">
              <w:rPr>
                <w:color w:val="000000"/>
              </w:rPr>
              <w:t xml:space="preserve">бобщение практики осуществления </w:t>
            </w:r>
            <w:r w:rsidRPr="00733A63">
              <w:rPr>
                <w:color w:val="000000"/>
              </w:rPr>
              <w:t>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w:t>
            </w:r>
            <w:r w:rsidRPr="00733A63">
              <w:rPr>
                <w:color w:val="000000"/>
              </w:rPr>
              <w:t>проведения 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нарушений обязательных</w:t>
            </w:r>
            <w:r w:rsidRPr="00926515">
              <w:rPr>
                <w:color w:val="000000"/>
              </w:rPr>
              <w:t xml:space="preserve"> требований</w:t>
            </w:r>
            <w:r w:rsidRPr="00F919A7">
              <w:rPr>
                <w:color w:val="000000"/>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tcPr>
          <w:p w:rsidR="00B65E47" w:rsidRDefault="00B65E47"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B65E47" w:rsidRPr="00926515" w:rsidRDefault="00B65E47"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65E47" w:rsidRPr="00926515" w:rsidRDefault="00B65E47" w:rsidP="004A7A49">
            <w:pPr>
              <w:rPr>
                <w:color w:val="000000"/>
              </w:rPr>
            </w:pPr>
            <w:r>
              <w:rPr>
                <w:color w:val="000000"/>
              </w:rPr>
              <w:t>До 1 июня 2023 года</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tcBorders>
              <w:left w:val="single" w:sz="6" w:space="0" w:color="000000"/>
              <w:bottom w:val="single" w:sz="6" w:space="0" w:color="000000"/>
              <w:right w:val="single" w:sz="6" w:space="0" w:color="000000"/>
            </w:tcBorders>
          </w:tcPr>
          <w:p w:rsidR="00B65E47" w:rsidRPr="00926515" w:rsidRDefault="00B65E47" w:rsidP="001B3930">
            <w:pPr>
              <w:jc w:val="center"/>
              <w:rPr>
                <w:color w:val="000000"/>
              </w:rPr>
            </w:pPr>
          </w:p>
        </w:tc>
        <w:tc>
          <w:tcPr>
            <w:tcW w:w="2646" w:type="dxa"/>
            <w:vMerge/>
            <w:tcBorders>
              <w:left w:val="single" w:sz="6" w:space="0" w:color="000000"/>
              <w:bottom w:val="single" w:sz="6" w:space="0" w:color="000000"/>
              <w:right w:val="single" w:sz="6" w:space="0" w:color="000000"/>
            </w:tcBorders>
          </w:tcPr>
          <w:p w:rsidR="00B65E47" w:rsidRDefault="00B65E47"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Pr="00926515" w:rsidRDefault="00B65E47"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B65E47" w:rsidRPr="00926515" w:rsidRDefault="00B65E47" w:rsidP="001B3930">
            <w:pPr>
              <w:rPr>
                <w:color w:val="000000"/>
              </w:rPr>
            </w:pPr>
            <w:r>
              <w:rPr>
                <w:color w:val="000000"/>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tcBorders>
              <w:top w:val="single" w:sz="6" w:space="0" w:color="000000"/>
              <w:left w:val="single" w:sz="6" w:space="0" w:color="000000"/>
              <w:bottom w:val="single" w:sz="6" w:space="0" w:color="000000"/>
              <w:right w:val="single" w:sz="6" w:space="0" w:color="000000"/>
            </w:tcBorders>
          </w:tcPr>
          <w:p w:rsidR="00B65E47" w:rsidRPr="00926515" w:rsidRDefault="00B65E47" w:rsidP="000066FA">
            <w:pPr>
              <w:jc w:val="center"/>
              <w:rPr>
                <w:color w:val="000000"/>
              </w:rPr>
            </w:pPr>
            <w:r>
              <w:rPr>
                <w:color w:val="000000"/>
              </w:rPr>
              <w:t>3</w:t>
            </w:r>
          </w:p>
        </w:tc>
        <w:tc>
          <w:tcPr>
            <w:tcW w:w="2646" w:type="dxa"/>
            <w:tcBorders>
              <w:top w:val="single" w:sz="6" w:space="0" w:color="000000"/>
              <w:left w:val="single" w:sz="6" w:space="0" w:color="000000"/>
              <w:bottom w:val="single" w:sz="6" w:space="0" w:color="000000"/>
              <w:right w:val="single" w:sz="6" w:space="0" w:color="000000"/>
            </w:tcBorders>
          </w:tcPr>
          <w:p w:rsidR="00B65E47" w:rsidRPr="001D11DD" w:rsidRDefault="00B65E47"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B65E47" w:rsidRPr="00926515" w:rsidRDefault="00B65E47"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B65E47" w:rsidRPr="000066FA" w:rsidRDefault="00B65E47"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B65E47" w:rsidRPr="000066FA" w:rsidRDefault="00B65E47" w:rsidP="000066FA">
            <w:pPr>
              <w:rPr>
                <w:color w:val="000000"/>
              </w:rPr>
            </w:pPr>
          </w:p>
          <w:p w:rsidR="00B65E47" w:rsidRPr="00926515" w:rsidRDefault="00B65E47"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val="restart"/>
            <w:tcBorders>
              <w:top w:val="single" w:sz="6" w:space="0" w:color="000000"/>
              <w:left w:val="single" w:sz="6" w:space="0" w:color="000000"/>
              <w:right w:val="single" w:sz="6" w:space="0" w:color="000000"/>
            </w:tcBorders>
          </w:tcPr>
          <w:p w:rsidR="00B65E47" w:rsidRPr="007541B3" w:rsidRDefault="00B65E47" w:rsidP="006E0E86">
            <w:pPr>
              <w:jc w:val="center"/>
              <w:rPr>
                <w:color w:val="000000"/>
                <w:lang w:val="en-US"/>
              </w:rPr>
            </w:pPr>
            <w:r>
              <w:rPr>
                <w:color w:val="000000"/>
              </w:rPr>
              <w:t>4</w:t>
            </w:r>
          </w:p>
        </w:tc>
        <w:tc>
          <w:tcPr>
            <w:tcW w:w="2646" w:type="dxa"/>
            <w:vMerge w:val="restart"/>
            <w:tcBorders>
              <w:top w:val="single" w:sz="6" w:space="0" w:color="000000"/>
              <w:left w:val="single" w:sz="6" w:space="0" w:color="000000"/>
              <w:right w:val="single" w:sz="6" w:space="0" w:color="000000"/>
            </w:tcBorders>
          </w:tcPr>
          <w:p w:rsidR="00B65E47" w:rsidRPr="004E5904" w:rsidRDefault="00B65E47" w:rsidP="004E5904">
            <w:pPr>
              <w:pStyle w:val="ConsPlusNormal"/>
              <w:ind w:firstLine="0"/>
              <w:rPr>
                <w:rFonts w:ascii="Times New Roman" w:hAnsi="Times New Roman" w:cs="Times New Roman"/>
              </w:rPr>
            </w:pPr>
            <w:r w:rsidRPr="004E5904">
              <w:rPr>
                <w:rFonts w:ascii="Times New Roman" w:hAnsi="Times New Roman" w:cs="Times New Roman"/>
                <w:color w:val="000000"/>
              </w:rPr>
              <w:t>Консультирование контролируемых лиц в устной или письменной форме по вопросам муниципального контроля</w:t>
            </w:r>
            <w:r w:rsidRPr="004E5904">
              <w:rPr>
                <w:rFonts w:ascii="Times New Roman" w:hAnsi="Times New Roman" w:cs="Times New Roman"/>
                <w:color w:val="000000"/>
                <w:spacing w:val="-6"/>
              </w:rPr>
              <w:t xml:space="preserve"> </w:t>
            </w:r>
            <w:r w:rsidRPr="009C4F71">
              <w:rPr>
                <w:rFonts w:ascii="Times New Roman" w:hAnsi="Times New Roman" w:cs="Times New Roman"/>
                <w:color w:val="000000"/>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rPr>
              <w:t>:</w:t>
            </w:r>
          </w:p>
          <w:p w:rsidR="00B65E47" w:rsidRPr="004E5904" w:rsidRDefault="00B65E47" w:rsidP="004E5904">
            <w:pPr>
              <w:pStyle w:val="ConsPlusNormal"/>
              <w:ind w:firstLine="0"/>
              <w:rPr>
                <w:rFonts w:ascii="Times New Roman" w:hAnsi="Times New Roman" w:cs="Times New Roman"/>
              </w:rPr>
            </w:pPr>
            <w:r w:rsidRPr="004E5904">
              <w:rPr>
                <w:rFonts w:ascii="Times New Roman" w:hAnsi="Times New Roman" w:cs="Times New Roman"/>
                <w:color w:val="000000"/>
              </w:rPr>
              <w:t>- организация и осуществление контроля;</w:t>
            </w:r>
          </w:p>
          <w:p w:rsidR="00B65E47" w:rsidRPr="004E5904" w:rsidRDefault="00B65E47" w:rsidP="004E5904">
            <w:pPr>
              <w:pStyle w:val="ConsPlusNormal"/>
              <w:ind w:firstLine="0"/>
              <w:rPr>
                <w:rFonts w:ascii="Times New Roman" w:hAnsi="Times New Roman" w:cs="Times New Roman"/>
              </w:rPr>
            </w:pPr>
            <w:r>
              <w:rPr>
                <w:rFonts w:ascii="Times New Roman" w:hAnsi="Times New Roman" w:cs="Times New Roman"/>
                <w:color w:val="000000"/>
              </w:rPr>
              <w:t>-</w:t>
            </w:r>
            <w:r w:rsidRPr="004E5904">
              <w:rPr>
                <w:rFonts w:ascii="Times New Roman" w:hAnsi="Times New Roman" w:cs="Times New Roman"/>
                <w:color w:val="000000"/>
              </w:rPr>
              <w:t xml:space="preserve"> порядок осуществления контрольных мероприятий;</w:t>
            </w:r>
          </w:p>
          <w:p w:rsidR="00B65E47" w:rsidRPr="004E5904" w:rsidRDefault="00B65E47" w:rsidP="004E5904">
            <w:pPr>
              <w:pStyle w:val="ConsPlusNormal"/>
              <w:ind w:firstLine="0"/>
              <w:rPr>
                <w:rFonts w:ascii="Times New Roman" w:hAnsi="Times New Roman" w:cs="Times New Roman"/>
              </w:rPr>
            </w:pPr>
            <w:r>
              <w:rPr>
                <w:rFonts w:ascii="Times New Roman" w:hAnsi="Times New Roman" w:cs="Times New Roman"/>
                <w:color w:val="000000"/>
              </w:rPr>
              <w:t xml:space="preserve">- </w:t>
            </w:r>
            <w:r w:rsidRPr="004E5904">
              <w:rPr>
                <w:rFonts w:ascii="Times New Roman" w:hAnsi="Times New Roman" w:cs="Times New Roman"/>
                <w:color w:val="000000"/>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rPr>
              <w:t xml:space="preserve">муниципальный </w:t>
            </w:r>
            <w:r w:rsidRPr="004E5904">
              <w:rPr>
                <w:rFonts w:ascii="Times New Roman" w:hAnsi="Times New Roman" w:cs="Times New Roman"/>
                <w:color w:val="000000"/>
              </w:rPr>
              <w:t>контроль;</w:t>
            </w:r>
          </w:p>
          <w:p w:rsidR="00B65E47" w:rsidRPr="004E5904" w:rsidRDefault="00B65E47"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65E47" w:rsidRPr="004E5904" w:rsidRDefault="00B65E47" w:rsidP="004E5904">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Pr="00C837AD" w:rsidRDefault="00B65E47"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B65E47" w:rsidRPr="00C837AD" w:rsidRDefault="00B65E47" w:rsidP="006E0E86">
            <w:pPr>
              <w:pStyle w:val="s1"/>
              <w:shd w:val="clear" w:color="auto" w:fill="FFFFFF"/>
              <w:spacing w:before="0" w:beforeAutospacing="0" w:after="0" w:afterAutospacing="0"/>
              <w:rPr>
                <w:color w:val="000000"/>
              </w:rPr>
            </w:pPr>
          </w:p>
          <w:p w:rsidR="00B65E47" w:rsidRPr="00C837AD" w:rsidRDefault="00B65E47"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65E47" w:rsidRPr="000066FA" w:rsidRDefault="00B65E47" w:rsidP="006E0E86">
            <w:pPr>
              <w:rPr>
                <w:color w:val="000000"/>
                <w:shd w:val="clear" w:color="auto" w:fill="FFFFFF"/>
              </w:rPr>
            </w:pPr>
            <w:r>
              <w:rPr>
                <w:color w:val="000000"/>
              </w:rPr>
              <w:t xml:space="preserve">При обращении лица, нуждающегося в консультировании </w:t>
            </w:r>
          </w:p>
          <w:p w:rsidR="00B65E47" w:rsidRPr="000066FA" w:rsidRDefault="00B65E47" w:rsidP="006E0E86">
            <w:pPr>
              <w:rPr>
                <w:color w:val="000000"/>
              </w:rPr>
            </w:pPr>
          </w:p>
          <w:p w:rsidR="00B65E47" w:rsidRPr="00926515" w:rsidRDefault="00B65E47"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tcBorders>
              <w:left w:val="single" w:sz="6" w:space="0" w:color="000000"/>
              <w:right w:val="single" w:sz="6" w:space="0" w:color="000000"/>
            </w:tcBorders>
          </w:tcPr>
          <w:p w:rsidR="00B65E47" w:rsidRDefault="00B65E47" w:rsidP="006E0E86">
            <w:pPr>
              <w:jc w:val="center"/>
              <w:rPr>
                <w:color w:val="000000"/>
              </w:rPr>
            </w:pPr>
          </w:p>
        </w:tc>
        <w:tc>
          <w:tcPr>
            <w:tcW w:w="2646" w:type="dxa"/>
            <w:vMerge/>
            <w:tcBorders>
              <w:left w:val="single" w:sz="6" w:space="0" w:color="000000"/>
              <w:right w:val="single" w:sz="6" w:space="0" w:color="000000"/>
            </w:tcBorders>
          </w:tcPr>
          <w:p w:rsidR="00B65E47" w:rsidRPr="00C837AD" w:rsidRDefault="00B65E47"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Default="00B65E47"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B65E47" w:rsidRPr="001D11DD" w:rsidRDefault="00B65E47"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vMerge/>
            <w:tcBorders>
              <w:left w:val="single" w:sz="6" w:space="0" w:color="000000"/>
              <w:right w:val="single" w:sz="6" w:space="0" w:color="000000"/>
            </w:tcBorders>
          </w:tcPr>
          <w:p w:rsidR="00B65E47" w:rsidRPr="00D5164C" w:rsidRDefault="00B65E47" w:rsidP="006E0E86">
            <w:pPr>
              <w:rPr>
                <w:color w:val="000000"/>
              </w:rPr>
            </w:pPr>
          </w:p>
        </w:tc>
        <w:tc>
          <w:tcPr>
            <w:tcW w:w="2646" w:type="dxa"/>
            <w:vMerge/>
            <w:tcBorders>
              <w:left w:val="single" w:sz="6" w:space="0" w:color="000000"/>
              <w:right w:val="single" w:sz="6" w:space="0" w:color="000000"/>
            </w:tcBorders>
          </w:tcPr>
          <w:p w:rsidR="00B65E47" w:rsidRPr="00D5164C" w:rsidRDefault="00B65E47"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Pr="00A20312" w:rsidRDefault="00B65E47" w:rsidP="00A20312">
            <w:pPr>
              <w:pStyle w:val="s1"/>
              <w:shd w:val="clear" w:color="auto" w:fill="FFFFFF"/>
              <w:spacing w:before="0" w:beforeAutospacing="0" w:after="0" w:afterAutospacing="0"/>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sidRPr="00A20312">
              <w:rPr>
                <w:color w:val="000000"/>
              </w:rPr>
              <w:t xml:space="preserve">сельского поселения </w:t>
            </w:r>
            <w:r>
              <w:rPr>
                <w:color w:val="000000"/>
              </w:rPr>
              <w:t>___________</w:t>
            </w:r>
            <w:r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осуществлять муниципальный контроль</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B65E47" w:rsidRPr="000066FA" w:rsidRDefault="00B65E47"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B65E47" w:rsidRPr="00926515" w:rsidRDefault="00B65E47"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65E47" w:rsidRPr="003C5466" w:rsidTr="00D27E94">
        <w:tc>
          <w:tcPr>
            <w:tcW w:w="490" w:type="dxa"/>
            <w:tcBorders>
              <w:left w:val="single" w:sz="6" w:space="0" w:color="000000"/>
              <w:bottom w:val="single" w:sz="4" w:space="0" w:color="auto"/>
              <w:right w:val="single" w:sz="6" w:space="0" w:color="000000"/>
            </w:tcBorders>
          </w:tcPr>
          <w:p w:rsidR="00B65E47" w:rsidRPr="00D5164C" w:rsidRDefault="00B65E47" w:rsidP="006E0E86">
            <w:pPr>
              <w:rPr>
                <w:color w:val="000000"/>
              </w:rPr>
            </w:pPr>
          </w:p>
        </w:tc>
        <w:tc>
          <w:tcPr>
            <w:tcW w:w="2646" w:type="dxa"/>
            <w:tcBorders>
              <w:left w:val="single" w:sz="6" w:space="0" w:color="000000"/>
              <w:bottom w:val="single" w:sz="4" w:space="0" w:color="auto"/>
              <w:right w:val="single" w:sz="6" w:space="0" w:color="000000"/>
            </w:tcBorders>
          </w:tcPr>
          <w:p w:rsidR="00B65E47" w:rsidRPr="00D5164C" w:rsidRDefault="00B65E47"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65E47" w:rsidRPr="007934FC" w:rsidRDefault="00B65E47"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65E47" w:rsidRDefault="00B65E47" w:rsidP="006E0E86">
            <w:pPr>
              <w:rPr>
                <w:color w:val="000000"/>
              </w:rPr>
            </w:pPr>
            <w:r>
              <w:rPr>
                <w:color w:val="000000"/>
              </w:rPr>
              <w:t xml:space="preserve">В случае проведения собрания (конференции) граждан, повестка которого предусматривает консультирование </w:t>
            </w:r>
            <w:r w:rsidRPr="00107F29">
              <w:rPr>
                <w:color w:val="000000"/>
              </w:rPr>
              <w:t>контролируемых лиц по вопросам муниципального контроля</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65E47" w:rsidRPr="00926515" w:rsidRDefault="00B65E47"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bl>
    <w:p w:rsidR="00B65E47" w:rsidRPr="003C5466" w:rsidRDefault="00B65E47" w:rsidP="003C5466">
      <w:pPr>
        <w:pStyle w:val="s1"/>
        <w:shd w:val="clear" w:color="auto" w:fill="FFFFFF"/>
        <w:spacing w:before="0" w:beforeAutospacing="0" w:after="0" w:afterAutospacing="0" w:line="360" w:lineRule="auto"/>
        <w:ind w:firstLine="709"/>
        <w:rPr>
          <w:color w:val="22272F"/>
          <w:sz w:val="28"/>
          <w:szCs w:val="28"/>
        </w:rPr>
      </w:pPr>
    </w:p>
    <w:p w:rsidR="00B65E47" w:rsidRPr="00DB63F7" w:rsidRDefault="00B65E47"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B65E47" w:rsidRDefault="00B65E47" w:rsidP="007F1790">
      <w:pPr>
        <w:autoSpaceDE w:val="0"/>
        <w:autoSpaceDN w:val="0"/>
        <w:adjustRightInd w:val="0"/>
        <w:spacing w:line="360" w:lineRule="auto"/>
        <w:jc w:val="both"/>
        <w:rPr>
          <w:color w:val="22272F"/>
          <w:sz w:val="28"/>
          <w:szCs w:val="28"/>
        </w:rPr>
      </w:pPr>
    </w:p>
    <w:p w:rsidR="00B65E47" w:rsidRPr="007F1790" w:rsidRDefault="00B65E47"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B65E47" w:rsidRPr="002F2F5E" w:rsidRDefault="00B65E47" w:rsidP="00FA48B2">
      <w:pPr>
        <w:jc w:val="both"/>
        <w:rPr>
          <w:i/>
          <w:iCs/>
          <w:sz w:val="28"/>
          <w:szCs w:val="28"/>
        </w:rPr>
      </w:pPr>
    </w:p>
    <w:tbl>
      <w:tblPr>
        <w:tblW w:w="9418" w:type="dxa"/>
        <w:tblInd w:w="-60" w:type="dxa"/>
        <w:tblLayout w:type="fixed"/>
        <w:tblCellMar>
          <w:top w:w="102" w:type="dxa"/>
          <w:left w:w="62" w:type="dxa"/>
          <w:bottom w:w="102" w:type="dxa"/>
          <w:right w:w="62" w:type="dxa"/>
        </w:tblCellMar>
        <w:tblLook w:val="0000"/>
      </w:tblPr>
      <w:tblGrid>
        <w:gridCol w:w="5"/>
        <w:gridCol w:w="628"/>
        <w:gridCol w:w="6234"/>
        <w:gridCol w:w="2551"/>
      </w:tblGrid>
      <w:tr w:rsidR="00B65E47" w:rsidRPr="009D454E">
        <w:tc>
          <w:tcPr>
            <w:tcW w:w="629" w:type="dxa"/>
            <w:gridSpan w:val="2"/>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rsidRPr="009D454E">
              <w:t>100</w:t>
            </w:r>
            <w:r>
              <w:t xml:space="preserve"> </w:t>
            </w:r>
            <w:r w:rsidRPr="009D454E">
              <w:t>%</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Pr="00E65317" w:rsidRDefault="00B65E47"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B65E47" w:rsidRPr="00E65317" w:rsidRDefault="00B65E47"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B65E47" w:rsidRPr="009D454E" w:rsidRDefault="00B65E47" w:rsidP="004A7A49">
            <w:pPr>
              <w:autoSpaceDE w:val="0"/>
              <w:autoSpaceDN w:val="0"/>
              <w:adjustRightInd w:val="0"/>
              <w:jc w:val="center"/>
            </w:pPr>
            <w:r>
              <w:t>4</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Pr="009D454E" w:rsidRDefault="00B65E47"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B65E47" w:rsidRPr="009D454E" w:rsidRDefault="00B65E47"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65E47" w:rsidRDefault="00B65E47" w:rsidP="00FA48B2">
            <w:pPr>
              <w:autoSpaceDE w:val="0"/>
              <w:autoSpaceDN w:val="0"/>
              <w:adjustRightInd w:val="0"/>
              <w:jc w:val="center"/>
            </w:pPr>
            <w:r>
              <w:t>100 %</w:t>
            </w:r>
          </w:p>
          <w:p w:rsidR="00B65E47" w:rsidRPr="009D454E" w:rsidRDefault="00B65E47"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Default="00B65E47"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B65E47" w:rsidRDefault="00B65E47"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B65E47" w:rsidRDefault="00B65E47" w:rsidP="00FA48B2">
            <w:pPr>
              <w:autoSpaceDE w:val="0"/>
              <w:autoSpaceDN w:val="0"/>
              <w:adjustRightInd w:val="0"/>
              <w:jc w:val="center"/>
            </w:pPr>
            <w:r>
              <w:t>0%</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Default="00B65E47"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B65E47" w:rsidRPr="007419A9" w:rsidRDefault="00B65E47" w:rsidP="007419A9">
            <w:pPr>
              <w:autoSpaceDE w:val="0"/>
              <w:autoSpaceDN w:val="0"/>
              <w:adjustRightInd w:val="0"/>
              <w:rPr>
                <w:color w:val="000000"/>
              </w:rPr>
            </w:pPr>
            <w:r w:rsidRPr="007419A9">
              <w:rPr>
                <w:color w:val="000000"/>
              </w:rPr>
              <w:t>Доля случаев повторного обращения контролируемых лиц в письменной форме по тому же вопросу муниципального контроля</w:t>
            </w:r>
            <w:r w:rsidRPr="007419A9">
              <w:rPr>
                <w:color w:val="000000"/>
                <w:spacing w:val="-6"/>
              </w:rPr>
              <w:t xml:space="preserve"> </w:t>
            </w:r>
            <w:r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B65E47" w:rsidRPr="007419A9" w:rsidRDefault="00B65E47" w:rsidP="007419A9">
            <w:pPr>
              <w:autoSpaceDE w:val="0"/>
              <w:autoSpaceDN w:val="0"/>
              <w:adjustRightInd w:val="0"/>
              <w:jc w:val="center"/>
            </w:pPr>
            <w:r w:rsidRPr="007419A9">
              <w:t>0%</w:t>
            </w:r>
          </w:p>
        </w:tc>
      </w:tr>
      <w:tr w:rsidR="00B65E47"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65E47" w:rsidRPr="009D454E" w:rsidRDefault="00B65E47"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B65E47" w:rsidRPr="009D454E" w:rsidRDefault="00B65E47"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w:t>
            </w:r>
            <w:r w:rsidRPr="007419A9">
              <w:rPr>
                <w:color w:val="000000"/>
              </w:rPr>
              <w:t>муниципального контроля</w:t>
            </w:r>
            <w:r w:rsidRPr="007419A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B65E47" w:rsidRPr="009D454E" w:rsidRDefault="00B65E47" w:rsidP="00FA48B2">
            <w:pPr>
              <w:autoSpaceDE w:val="0"/>
              <w:autoSpaceDN w:val="0"/>
              <w:adjustRightInd w:val="0"/>
              <w:jc w:val="center"/>
            </w:pPr>
            <w:r>
              <w:t>3</w:t>
            </w:r>
            <w:r w:rsidRPr="009D454E">
              <w:t xml:space="preserve"> </w:t>
            </w:r>
          </w:p>
        </w:tc>
      </w:tr>
    </w:tbl>
    <w:p w:rsidR="00B65E47" w:rsidRPr="0076056A" w:rsidRDefault="00B65E47" w:rsidP="0076056A">
      <w:pPr>
        <w:pStyle w:val="s1"/>
        <w:shd w:val="clear" w:color="auto" w:fill="FFFFFF"/>
        <w:spacing w:before="0" w:beforeAutospacing="0" w:after="0" w:afterAutospacing="0"/>
        <w:jc w:val="center"/>
        <w:rPr>
          <w:b/>
          <w:bCs/>
          <w:color w:val="22272F"/>
          <w:sz w:val="28"/>
          <w:szCs w:val="28"/>
        </w:rPr>
      </w:pPr>
    </w:p>
    <w:p w:rsidR="00B65E47" w:rsidRPr="00D27E94" w:rsidRDefault="00B65E47" w:rsidP="00545379">
      <w:pPr>
        <w:shd w:val="clear" w:color="auto" w:fill="FFFFFF"/>
        <w:spacing w:line="360" w:lineRule="auto"/>
        <w:ind w:firstLine="709"/>
        <w:jc w:val="both"/>
        <w:rPr>
          <w:sz w:val="28"/>
          <w:szCs w:val="28"/>
        </w:rPr>
      </w:pPr>
      <w:r w:rsidRPr="00D27E9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B65E47" w:rsidRPr="00D27E94" w:rsidRDefault="00B65E47" w:rsidP="00A20312">
      <w:pPr>
        <w:shd w:val="clear" w:color="auto" w:fill="FFFFFF"/>
        <w:spacing w:line="360" w:lineRule="auto"/>
        <w:ind w:firstLine="709"/>
        <w:jc w:val="both"/>
        <w:rPr>
          <w:sz w:val="28"/>
          <w:szCs w:val="28"/>
        </w:rPr>
      </w:pPr>
      <w:r w:rsidRPr="00D27E94">
        <w:rPr>
          <w:sz w:val="28"/>
          <w:szCs w:val="28"/>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B65E47" w:rsidRPr="00D27E94" w:rsidRDefault="00B65E47" w:rsidP="00A20312">
      <w:pPr>
        <w:shd w:val="clear" w:color="auto" w:fill="FFFFFF"/>
        <w:spacing w:line="360" w:lineRule="auto"/>
        <w:ind w:firstLine="709"/>
        <w:jc w:val="both"/>
        <w:rPr>
          <w:sz w:val="28"/>
          <w:szCs w:val="28"/>
        </w:rPr>
      </w:pPr>
      <w:r w:rsidRPr="00D27E94">
        <w:rPr>
          <w:sz w:val="28"/>
          <w:szCs w:val="28"/>
        </w:rPr>
        <w:t xml:space="preserve">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p>
    <w:sectPr w:rsidR="00B65E47" w:rsidRPr="00D27E94" w:rsidSect="00A71004">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47" w:rsidRDefault="00B65E47" w:rsidP="000C41D0">
      <w:r>
        <w:separator/>
      </w:r>
    </w:p>
  </w:endnote>
  <w:endnote w:type="continuationSeparator" w:id="0">
    <w:p w:rsidR="00B65E47" w:rsidRDefault="00B65E47"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47" w:rsidRDefault="00B65E47" w:rsidP="000C41D0">
      <w:r>
        <w:separator/>
      </w:r>
    </w:p>
  </w:footnote>
  <w:footnote w:type="continuationSeparator" w:id="0">
    <w:p w:rsidR="00B65E47" w:rsidRDefault="00B65E47"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47" w:rsidRDefault="00B65E47"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65E47" w:rsidRDefault="00B65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66FA"/>
    <w:rsid w:val="000121A6"/>
    <w:rsid w:val="000376C9"/>
    <w:rsid w:val="00081AC1"/>
    <w:rsid w:val="000848CF"/>
    <w:rsid w:val="000967AF"/>
    <w:rsid w:val="000A1210"/>
    <w:rsid w:val="000A19FD"/>
    <w:rsid w:val="000A4CBF"/>
    <w:rsid w:val="000C41D0"/>
    <w:rsid w:val="000F729E"/>
    <w:rsid w:val="00106816"/>
    <w:rsid w:val="00107F29"/>
    <w:rsid w:val="00127BD7"/>
    <w:rsid w:val="00151A56"/>
    <w:rsid w:val="001538D3"/>
    <w:rsid w:val="001635A8"/>
    <w:rsid w:val="001A24AA"/>
    <w:rsid w:val="001B3930"/>
    <w:rsid w:val="001B3E3E"/>
    <w:rsid w:val="001C18B5"/>
    <w:rsid w:val="001D11DD"/>
    <w:rsid w:val="002211AB"/>
    <w:rsid w:val="002235FA"/>
    <w:rsid w:val="00226AC2"/>
    <w:rsid w:val="002525F7"/>
    <w:rsid w:val="00270F46"/>
    <w:rsid w:val="00271473"/>
    <w:rsid w:val="00284287"/>
    <w:rsid w:val="002A1119"/>
    <w:rsid w:val="002B7D23"/>
    <w:rsid w:val="002C14BA"/>
    <w:rsid w:val="002F2F5E"/>
    <w:rsid w:val="00307207"/>
    <w:rsid w:val="003106EB"/>
    <w:rsid w:val="00312946"/>
    <w:rsid w:val="00315C36"/>
    <w:rsid w:val="00320F03"/>
    <w:rsid w:val="00322ABE"/>
    <w:rsid w:val="00335426"/>
    <w:rsid w:val="003415EC"/>
    <w:rsid w:val="00380A0F"/>
    <w:rsid w:val="003956E6"/>
    <w:rsid w:val="003B2892"/>
    <w:rsid w:val="003C00D2"/>
    <w:rsid w:val="003C41DA"/>
    <w:rsid w:val="003C5466"/>
    <w:rsid w:val="003E1D43"/>
    <w:rsid w:val="003E6F33"/>
    <w:rsid w:val="0040457A"/>
    <w:rsid w:val="00424EE0"/>
    <w:rsid w:val="00471CB9"/>
    <w:rsid w:val="0047783D"/>
    <w:rsid w:val="0049769B"/>
    <w:rsid w:val="004A7A49"/>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54C2"/>
    <w:rsid w:val="00817C5C"/>
    <w:rsid w:val="00817F11"/>
    <w:rsid w:val="00834399"/>
    <w:rsid w:val="00857869"/>
    <w:rsid w:val="00862FFC"/>
    <w:rsid w:val="008665AC"/>
    <w:rsid w:val="00872E76"/>
    <w:rsid w:val="008B3C80"/>
    <w:rsid w:val="008B3EA2"/>
    <w:rsid w:val="008C11DF"/>
    <w:rsid w:val="009050D4"/>
    <w:rsid w:val="009076EB"/>
    <w:rsid w:val="00911FA7"/>
    <w:rsid w:val="00926515"/>
    <w:rsid w:val="009279A9"/>
    <w:rsid w:val="00971B23"/>
    <w:rsid w:val="00974921"/>
    <w:rsid w:val="00975ACD"/>
    <w:rsid w:val="00995AEF"/>
    <w:rsid w:val="009A14CF"/>
    <w:rsid w:val="009C4F71"/>
    <w:rsid w:val="009D454E"/>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65E47"/>
    <w:rsid w:val="00B76CDA"/>
    <w:rsid w:val="00BC3E0C"/>
    <w:rsid w:val="00BC73C1"/>
    <w:rsid w:val="00BD2140"/>
    <w:rsid w:val="00C25F85"/>
    <w:rsid w:val="00C317BC"/>
    <w:rsid w:val="00C3454D"/>
    <w:rsid w:val="00C40324"/>
    <w:rsid w:val="00C52521"/>
    <w:rsid w:val="00C529F3"/>
    <w:rsid w:val="00C837AD"/>
    <w:rsid w:val="00CA342B"/>
    <w:rsid w:val="00CF1FDE"/>
    <w:rsid w:val="00D16ADB"/>
    <w:rsid w:val="00D2543D"/>
    <w:rsid w:val="00D27E94"/>
    <w:rsid w:val="00D33C7E"/>
    <w:rsid w:val="00D35101"/>
    <w:rsid w:val="00D41C61"/>
    <w:rsid w:val="00D5164C"/>
    <w:rsid w:val="00D84C25"/>
    <w:rsid w:val="00DB2639"/>
    <w:rsid w:val="00DB63F7"/>
    <w:rsid w:val="00DB72A5"/>
    <w:rsid w:val="00DC6852"/>
    <w:rsid w:val="00DD5745"/>
    <w:rsid w:val="00DF2481"/>
    <w:rsid w:val="00DF5417"/>
    <w:rsid w:val="00E6403A"/>
    <w:rsid w:val="00E65317"/>
    <w:rsid w:val="00EA14BD"/>
    <w:rsid w:val="00EB41B6"/>
    <w:rsid w:val="00ED2A3D"/>
    <w:rsid w:val="00ED4D93"/>
    <w:rsid w:val="00F4232E"/>
    <w:rsid w:val="00F4254F"/>
    <w:rsid w:val="00F51BA9"/>
    <w:rsid w:val="00F6495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style>
  <w:style w:type="character" w:customStyle="1" w:styleId="BodyText2Char">
    <w:name w:val="Body Text 2 Char"/>
    <w:link w:val="BodyText2"/>
    <w:uiPriority w:val="99"/>
    <w:locked/>
    <w:rsid w:val="0060606B"/>
    <w:rPr>
      <w:lang w:eastAsia="ru-RU"/>
    </w:rPr>
  </w:style>
  <w:style w:type="paragraph" w:styleId="BodyText2">
    <w:name w:val="Body Text 2"/>
    <w:basedOn w:val="Normal"/>
    <w:link w:val="BodyText2Char"/>
    <w:uiPriority w:val="99"/>
    <w:rsid w:val="0060606B"/>
    <w:pPr>
      <w:autoSpaceDE w:val="0"/>
      <w:autoSpaceDN w:val="0"/>
      <w:ind w:firstLine="709"/>
      <w:jc w:val="both"/>
    </w:pPr>
    <w:rPr>
      <w:rFonts w:ascii="Calibri" w:eastAsia="Calibri" w:hAnsi="Calibri" w:cs="Calibri"/>
      <w:sz w:val="20"/>
      <w:szCs w:val="20"/>
    </w:rPr>
  </w:style>
  <w:style w:type="character" w:customStyle="1" w:styleId="BodyText2Char1">
    <w:name w:val="Body Text 2 Char1"/>
    <w:basedOn w:val="DefaultParagraphFont"/>
    <w:link w:val="BodyText2"/>
    <w:uiPriority w:val="99"/>
    <w:semiHidden/>
    <w:rsid w:val="00BD0D63"/>
    <w:rPr>
      <w:rFonts w:ascii="Times New Roman" w:eastAsia="Times New Roman" w:hAnsi="Times New Roman"/>
      <w:sz w:val="24"/>
      <w:szCs w:val="24"/>
    </w:rPr>
  </w:style>
  <w:style w:type="character" w:customStyle="1" w:styleId="21">
    <w:name w:val="Основной текст 2 Знак1"/>
    <w:basedOn w:val="DefaultParagraphFont"/>
    <w:uiPriority w:val="99"/>
    <w:semiHidden/>
    <w:rsid w:val="0060606B"/>
  </w:style>
  <w:style w:type="paragraph" w:styleId="ListParagraph">
    <w:name w:val="List Paragraph"/>
    <w:basedOn w:val="Normal"/>
    <w:uiPriority w:val="99"/>
    <w:qFormat/>
    <w:rsid w:val="0076056A"/>
    <w:pPr>
      <w:ind w:left="720"/>
    </w:pPr>
  </w:style>
  <w:style w:type="paragraph" w:customStyle="1" w:styleId="ConsPlusNormal">
    <w:name w:val="ConsPlusNormal"/>
    <w:link w:val="ConsPlusNormal0"/>
    <w:uiPriority w:val="99"/>
    <w:rsid w:val="00D2543D"/>
    <w:pPr>
      <w:suppressAutoHyphens/>
      <w:autoSpaceDE w:val="0"/>
      <w:ind w:firstLine="720"/>
    </w:pPr>
    <w:rPr>
      <w:rFonts w:ascii="Arial" w:eastAsia="Times New Roman" w:hAnsi="Arial" w:cs="Arial"/>
      <w:sz w:val="24"/>
      <w:szCs w:val="24"/>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style>
  <w:style w:type="character" w:customStyle="1" w:styleId="WW8Num2z3">
    <w:name w:val="WW8Num2z3"/>
    <w:uiPriority w:val="99"/>
    <w:rsid w:val="007419A9"/>
  </w:style>
  <w:style w:type="character" w:customStyle="1" w:styleId="ConsPlusNormal0">
    <w:name w:val="ConsPlusNormal Знак"/>
    <w:link w:val="ConsPlusNormal"/>
    <w:uiPriority w:val="99"/>
    <w:locked/>
    <w:rsid w:val="001D11DD"/>
    <w:rPr>
      <w:rFonts w:ascii="Arial" w:hAnsi="Arial" w:cs="Arial"/>
      <w:sz w:val="24"/>
      <w:szCs w:val="24"/>
      <w:lang w:eastAsia="zh-CN"/>
    </w:rPr>
  </w:style>
  <w:style w:type="paragraph" w:styleId="DocumentMap">
    <w:name w:val="Document Map"/>
    <w:basedOn w:val="Normal"/>
    <w:link w:val="DocumentMapChar"/>
    <w:uiPriority w:val="99"/>
    <w:semiHidden/>
    <w:rsid w:val="00C317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D0D6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09023206">
      <w:marLeft w:val="0"/>
      <w:marRight w:val="0"/>
      <w:marTop w:val="0"/>
      <w:marBottom w:val="0"/>
      <w:divBdr>
        <w:top w:val="none" w:sz="0" w:space="0" w:color="auto"/>
        <w:left w:val="none" w:sz="0" w:space="0" w:color="auto"/>
        <w:bottom w:val="none" w:sz="0" w:space="0" w:color="auto"/>
        <w:right w:val="none" w:sz="0" w:space="0" w:color="auto"/>
      </w:divBdr>
    </w:div>
    <w:div w:id="1009023208">
      <w:marLeft w:val="0"/>
      <w:marRight w:val="0"/>
      <w:marTop w:val="0"/>
      <w:marBottom w:val="0"/>
      <w:divBdr>
        <w:top w:val="none" w:sz="0" w:space="0" w:color="auto"/>
        <w:left w:val="none" w:sz="0" w:space="0" w:color="auto"/>
        <w:bottom w:val="none" w:sz="0" w:space="0" w:color="auto"/>
        <w:right w:val="none" w:sz="0" w:space="0" w:color="auto"/>
      </w:divBdr>
    </w:div>
    <w:div w:id="1009023212">
      <w:marLeft w:val="0"/>
      <w:marRight w:val="0"/>
      <w:marTop w:val="0"/>
      <w:marBottom w:val="0"/>
      <w:divBdr>
        <w:top w:val="none" w:sz="0" w:space="0" w:color="auto"/>
        <w:left w:val="none" w:sz="0" w:space="0" w:color="auto"/>
        <w:bottom w:val="none" w:sz="0" w:space="0" w:color="auto"/>
        <w:right w:val="none" w:sz="0" w:space="0" w:color="auto"/>
      </w:divBdr>
      <w:divsChild>
        <w:div w:id="1009023203">
          <w:marLeft w:val="0"/>
          <w:marRight w:val="0"/>
          <w:marTop w:val="0"/>
          <w:marBottom w:val="0"/>
          <w:divBdr>
            <w:top w:val="none" w:sz="0" w:space="0" w:color="auto"/>
            <w:left w:val="none" w:sz="0" w:space="0" w:color="auto"/>
            <w:bottom w:val="none" w:sz="0" w:space="0" w:color="auto"/>
            <w:right w:val="none" w:sz="0" w:space="0" w:color="auto"/>
          </w:divBdr>
          <w:divsChild>
            <w:div w:id="1009023214">
              <w:marLeft w:val="0"/>
              <w:marRight w:val="0"/>
              <w:marTop w:val="0"/>
              <w:marBottom w:val="0"/>
              <w:divBdr>
                <w:top w:val="none" w:sz="0" w:space="0" w:color="auto"/>
                <w:left w:val="none" w:sz="0" w:space="0" w:color="auto"/>
                <w:bottom w:val="none" w:sz="0" w:space="0" w:color="auto"/>
                <w:right w:val="none" w:sz="0" w:space="0" w:color="auto"/>
              </w:divBdr>
            </w:div>
            <w:div w:id="1009023244">
              <w:marLeft w:val="0"/>
              <w:marRight w:val="0"/>
              <w:marTop w:val="0"/>
              <w:marBottom w:val="0"/>
              <w:divBdr>
                <w:top w:val="none" w:sz="0" w:space="0" w:color="auto"/>
                <w:left w:val="none" w:sz="0" w:space="0" w:color="auto"/>
                <w:bottom w:val="none" w:sz="0" w:space="0" w:color="auto"/>
                <w:right w:val="none" w:sz="0" w:space="0" w:color="auto"/>
              </w:divBdr>
            </w:div>
            <w:div w:id="1009023255">
              <w:marLeft w:val="0"/>
              <w:marRight w:val="0"/>
              <w:marTop w:val="0"/>
              <w:marBottom w:val="0"/>
              <w:divBdr>
                <w:top w:val="none" w:sz="0" w:space="0" w:color="auto"/>
                <w:left w:val="none" w:sz="0" w:space="0" w:color="auto"/>
                <w:bottom w:val="none" w:sz="0" w:space="0" w:color="auto"/>
                <w:right w:val="none" w:sz="0" w:space="0" w:color="auto"/>
              </w:divBdr>
            </w:div>
            <w:div w:id="1009023258">
              <w:marLeft w:val="0"/>
              <w:marRight w:val="0"/>
              <w:marTop w:val="0"/>
              <w:marBottom w:val="0"/>
              <w:divBdr>
                <w:top w:val="none" w:sz="0" w:space="0" w:color="auto"/>
                <w:left w:val="none" w:sz="0" w:space="0" w:color="auto"/>
                <w:bottom w:val="none" w:sz="0" w:space="0" w:color="auto"/>
                <w:right w:val="none" w:sz="0" w:space="0" w:color="auto"/>
              </w:divBdr>
            </w:div>
          </w:divsChild>
        </w:div>
        <w:div w:id="1009023222">
          <w:marLeft w:val="0"/>
          <w:marRight w:val="0"/>
          <w:marTop w:val="0"/>
          <w:marBottom w:val="0"/>
          <w:divBdr>
            <w:top w:val="none" w:sz="0" w:space="0" w:color="auto"/>
            <w:left w:val="none" w:sz="0" w:space="0" w:color="auto"/>
            <w:bottom w:val="none" w:sz="0" w:space="0" w:color="auto"/>
            <w:right w:val="none" w:sz="0" w:space="0" w:color="auto"/>
          </w:divBdr>
          <w:divsChild>
            <w:div w:id="1009023211">
              <w:marLeft w:val="0"/>
              <w:marRight w:val="0"/>
              <w:marTop w:val="0"/>
              <w:marBottom w:val="0"/>
              <w:divBdr>
                <w:top w:val="none" w:sz="0" w:space="0" w:color="auto"/>
                <w:left w:val="none" w:sz="0" w:space="0" w:color="auto"/>
                <w:bottom w:val="none" w:sz="0" w:space="0" w:color="auto"/>
                <w:right w:val="none" w:sz="0" w:space="0" w:color="auto"/>
              </w:divBdr>
              <w:divsChild>
                <w:div w:id="1009023220">
                  <w:marLeft w:val="0"/>
                  <w:marRight w:val="0"/>
                  <w:marTop w:val="0"/>
                  <w:marBottom w:val="0"/>
                  <w:divBdr>
                    <w:top w:val="none" w:sz="0" w:space="0" w:color="auto"/>
                    <w:left w:val="none" w:sz="0" w:space="0" w:color="auto"/>
                    <w:bottom w:val="none" w:sz="0" w:space="0" w:color="auto"/>
                    <w:right w:val="none" w:sz="0" w:space="0" w:color="auto"/>
                  </w:divBdr>
                </w:div>
                <w:div w:id="1009023223">
                  <w:marLeft w:val="0"/>
                  <w:marRight w:val="0"/>
                  <w:marTop w:val="0"/>
                  <w:marBottom w:val="0"/>
                  <w:divBdr>
                    <w:top w:val="none" w:sz="0" w:space="0" w:color="auto"/>
                    <w:left w:val="none" w:sz="0" w:space="0" w:color="auto"/>
                    <w:bottom w:val="none" w:sz="0" w:space="0" w:color="auto"/>
                    <w:right w:val="none" w:sz="0" w:space="0" w:color="auto"/>
                  </w:divBdr>
                </w:div>
              </w:divsChild>
            </w:div>
            <w:div w:id="1009023218">
              <w:marLeft w:val="0"/>
              <w:marRight w:val="0"/>
              <w:marTop w:val="0"/>
              <w:marBottom w:val="0"/>
              <w:divBdr>
                <w:top w:val="none" w:sz="0" w:space="0" w:color="auto"/>
                <w:left w:val="none" w:sz="0" w:space="0" w:color="auto"/>
                <w:bottom w:val="none" w:sz="0" w:space="0" w:color="auto"/>
                <w:right w:val="none" w:sz="0" w:space="0" w:color="auto"/>
              </w:divBdr>
            </w:div>
            <w:div w:id="1009023240">
              <w:marLeft w:val="0"/>
              <w:marRight w:val="0"/>
              <w:marTop w:val="0"/>
              <w:marBottom w:val="0"/>
              <w:divBdr>
                <w:top w:val="none" w:sz="0" w:space="0" w:color="auto"/>
                <w:left w:val="none" w:sz="0" w:space="0" w:color="auto"/>
                <w:bottom w:val="none" w:sz="0" w:space="0" w:color="auto"/>
                <w:right w:val="none" w:sz="0" w:space="0" w:color="auto"/>
              </w:divBdr>
            </w:div>
            <w:div w:id="1009023251">
              <w:marLeft w:val="0"/>
              <w:marRight w:val="0"/>
              <w:marTop w:val="0"/>
              <w:marBottom w:val="0"/>
              <w:divBdr>
                <w:top w:val="none" w:sz="0" w:space="0" w:color="auto"/>
                <w:left w:val="none" w:sz="0" w:space="0" w:color="auto"/>
                <w:bottom w:val="none" w:sz="0" w:space="0" w:color="auto"/>
                <w:right w:val="none" w:sz="0" w:space="0" w:color="auto"/>
              </w:divBdr>
              <w:divsChild>
                <w:div w:id="1009023227">
                  <w:marLeft w:val="0"/>
                  <w:marRight w:val="0"/>
                  <w:marTop w:val="0"/>
                  <w:marBottom w:val="0"/>
                  <w:divBdr>
                    <w:top w:val="none" w:sz="0" w:space="0" w:color="auto"/>
                    <w:left w:val="none" w:sz="0" w:space="0" w:color="auto"/>
                    <w:bottom w:val="none" w:sz="0" w:space="0" w:color="auto"/>
                    <w:right w:val="none" w:sz="0" w:space="0" w:color="auto"/>
                  </w:divBdr>
                  <w:divsChild>
                    <w:div w:id="1009023226">
                      <w:marLeft w:val="0"/>
                      <w:marRight w:val="0"/>
                      <w:marTop w:val="0"/>
                      <w:marBottom w:val="0"/>
                      <w:divBdr>
                        <w:top w:val="none" w:sz="0" w:space="0" w:color="auto"/>
                        <w:left w:val="none" w:sz="0" w:space="0" w:color="auto"/>
                        <w:bottom w:val="none" w:sz="0" w:space="0" w:color="auto"/>
                        <w:right w:val="none" w:sz="0" w:space="0" w:color="auto"/>
                      </w:divBdr>
                    </w:div>
                    <w:div w:id="1009023236">
                      <w:marLeft w:val="0"/>
                      <w:marRight w:val="0"/>
                      <w:marTop w:val="0"/>
                      <w:marBottom w:val="0"/>
                      <w:divBdr>
                        <w:top w:val="none" w:sz="0" w:space="0" w:color="auto"/>
                        <w:left w:val="none" w:sz="0" w:space="0" w:color="auto"/>
                        <w:bottom w:val="none" w:sz="0" w:space="0" w:color="auto"/>
                        <w:right w:val="none" w:sz="0" w:space="0" w:color="auto"/>
                      </w:divBdr>
                    </w:div>
                  </w:divsChild>
                </w:div>
                <w:div w:id="1009023231">
                  <w:marLeft w:val="0"/>
                  <w:marRight w:val="0"/>
                  <w:marTop w:val="0"/>
                  <w:marBottom w:val="0"/>
                  <w:divBdr>
                    <w:top w:val="none" w:sz="0" w:space="0" w:color="auto"/>
                    <w:left w:val="none" w:sz="0" w:space="0" w:color="auto"/>
                    <w:bottom w:val="none" w:sz="0" w:space="0" w:color="auto"/>
                    <w:right w:val="none" w:sz="0" w:space="0" w:color="auto"/>
                  </w:divBdr>
                  <w:divsChild>
                    <w:div w:id="1009023204">
                      <w:marLeft w:val="0"/>
                      <w:marRight w:val="0"/>
                      <w:marTop w:val="0"/>
                      <w:marBottom w:val="0"/>
                      <w:divBdr>
                        <w:top w:val="none" w:sz="0" w:space="0" w:color="auto"/>
                        <w:left w:val="none" w:sz="0" w:space="0" w:color="auto"/>
                        <w:bottom w:val="none" w:sz="0" w:space="0" w:color="auto"/>
                        <w:right w:val="none" w:sz="0" w:space="0" w:color="auto"/>
                      </w:divBdr>
                    </w:div>
                    <w:div w:id="1009023205">
                      <w:marLeft w:val="0"/>
                      <w:marRight w:val="0"/>
                      <w:marTop w:val="0"/>
                      <w:marBottom w:val="0"/>
                      <w:divBdr>
                        <w:top w:val="none" w:sz="0" w:space="0" w:color="auto"/>
                        <w:left w:val="none" w:sz="0" w:space="0" w:color="auto"/>
                        <w:bottom w:val="none" w:sz="0" w:space="0" w:color="auto"/>
                        <w:right w:val="none" w:sz="0" w:space="0" w:color="auto"/>
                      </w:divBdr>
                    </w:div>
                  </w:divsChild>
                </w:div>
                <w:div w:id="1009023242">
                  <w:marLeft w:val="0"/>
                  <w:marRight w:val="0"/>
                  <w:marTop w:val="0"/>
                  <w:marBottom w:val="0"/>
                  <w:divBdr>
                    <w:top w:val="none" w:sz="0" w:space="0" w:color="auto"/>
                    <w:left w:val="none" w:sz="0" w:space="0" w:color="auto"/>
                    <w:bottom w:val="none" w:sz="0" w:space="0" w:color="auto"/>
                    <w:right w:val="none" w:sz="0" w:space="0" w:color="auto"/>
                  </w:divBdr>
                  <w:divsChild>
                    <w:div w:id="1009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3224">
          <w:marLeft w:val="0"/>
          <w:marRight w:val="0"/>
          <w:marTop w:val="0"/>
          <w:marBottom w:val="0"/>
          <w:divBdr>
            <w:top w:val="none" w:sz="0" w:space="0" w:color="auto"/>
            <w:left w:val="none" w:sz="0" w:space="0" w:color="auto"/>
            <w:bottom w:val="none" w:sz="0" w:space="0" w:color="auto"/>
            <w:right w:val="none" w:sz="0" w:space="0" w:color="auto"/>
          </w:divBdr>
        </w:div>
        <w:div w:id="1009023229">
          <w:marLeft w:val="0"/>
          <w:marRight w:val="0"/>
          <w:marTop w:val="0"/>
          <w:marBottom w:val="0"/>
          <w:divBdr>
            <w:top w:val="none" w:sz="0" w:space="0" w:color="auto"/>
            <w:left w:val="none" w:sz="0" w:space="0" w:color="auto"/>
            <w:bottom w:val="none" w:sz="0" w:space="0" w:color="auto"/>
            <w:right w:val="none" w:sz="0" w:space="0" w:color="auto"/>
          </w:divBdr>
        </w:div>
        <w:div w:id="1009023254">
          <w:marLeft w:val="0"/>
          <w:marRight w:val="0"/>
          <w:marTop w:val="0"/>
          <w:marBottom w:val="0"/>
          <w:divBdr>
            <w:top w:val="none" w:sz="0" w:space="0" w:color="auto"/>
            <w:left w:val="none" w:sz="0" w:space="0" w:color="auto"/>
            <w:bottom w:val="none" w:sz="0" w:space="0" w:color="auto"/>
            <w:right w:val="none" w:sz="0" w:space="0" w:color="auto"/>
          </w:divBdr>
          <w:divsChild>
            <w:div w:id="1009023217">
              <w:marLeft w:val="0"/>
              <w:marRight w:val="0"/>
              <w:marTop w:val="0"/>
              <w:marBottom w:val="0"/>
              <w:divBdr>
                <w:top w:val="none" w:sz="0" w:space="0" w:color="auto"/>
                <w:left w:val="none" w:sz="0" w:space="0" w:color="auto"/>
                <w:bottom w:val="none" w:sz="0" w:space="0" w:color="auto"/>
                <w:right w:val="none" w:sz="0" w:space="0" w:color="auto"/>
              </w:divBdr>
            </w:div>
            <w:div w:id="1009023241">
              <w:marLeft w:val="0"/>
              <w:marRight w:val="0"/>
              <w:marTop w:val="0"/>
              <w:marBottom w:val="0"/>
              <w:divBdr>
                <w:top w:val="none" w:sz="0" w:space="0" w:color="auto"/>
                <w:left w:val="none" w:sz="0" w:space="0" w:color="auto"/>
                <w:bottom w:val="none" w:sz="0" w:space="0" w:color="auto"/>
                <w:right w:val="none" w:sz="0" w:space="0" w:color="auto"/>
              </w:divBdr>
            </w:div>
            <w:div w:id="1009023245">
              <w:marLeft w:val="0"/>
              <w:marRight w:val="0"/>
              <w:marTop w:val="0"/>
              <w:marBottom w:val="0"/>
              <w:divBdr>
                <w:top w:val="none" w:sz="0" w:space="0" w:color="auto"/>
                <w:left w:val="none" w:sz="0" w:space="0" w:color="auto"/>
                <w:bottom w:val="none" w:sz="0" w:space="0" w:color="auto"/>
                <w:right w:val="none" w:sz="0" w:space="0" w:color="auto"/>
              </w:divBdr>
            </w:div>
            <w:div w:id="10090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216">
      <w:marLeft w:val="0"/>
      <w:marRight w:val="0"/>
      <w:marTop w:val="0"/>
      <w:marBottom w:val="0"/>
      <w:divBdr>
        <w:top w:val="none" w:sz="0" w:space="0" w:color="auto"/>
        <w:left w:val="none" w:sz="0" w:space="0" w:color="auto"/>
        <w:bottom w:val="none" w:sz="0" w:space="0" w:color="auto"/>
        <w:right w:val="none" w:sz="0" w:space="0" w:color="auto"/>
      </w:divBdr>
    </w:div>
    <w:div w:id="1009023219">
      <w:marLeft w:val="0"/>
      <w:marRight w:val="0"/>
      <w:marTop w:val="0"/>
      <w:marBottom w:val="0"/>
      <w:divBdr>
        <w:top w:val="none" w:sz="0" w:space="0" w:color="auto"/>
        <w:left w:val="none" w:sz="0" w:space="0" w:color="auto"/>
        <w:bottom w:val="none" w:sz="0" w:space="0" w:color="auto"/>
        <w:right w:val="none" w:sz="0" w:space="0" w:color="auto"/>
      </w:divBdr>
    </w:div>
    <w:div w:id="1009023228">
      <w:marLeft w:val="0"/>
      <w:marRight w:val="0"/>
      <w:marTop w:val="0"/>
      <w:marBottom w:val="0"/>
      <w:divBdr>
        <w:top w:val="none" w:sz="0" w:space="0" w:color="auto"/>
        <w:left w:val="none" w:sz="0" w:space="0" w:color="auto"/>
        <w:bottom w:val="none" w:sz="0" w:space="0" w:color="auto"/>
        <w:right w:val="none" w:sz="0" w:space="0" w:color="auto"/>
      </w:divBdr>
    </w:div>
    <w:div w:id="1009023232">
      <w:marLeft w:val="0"/>
      <w:marRight w:val="0"/>
      <w:marTop w:val="0"/>
      <w:marBottom w:val="0"/>
      <w:divBdr>
        <w:top w:val="none" w:sz="0" w:space="0" w:color="auto"/>
        <w:left w:val="none" w:sz="0" w:space="0" w:color="auto"/>
        <w:bottom w:val="none" w:sz="0" w:space="0" w:color="auto"/>
        <w:right w:val="none" w:sz="0" w:space="0" w:color="auto"/>
      </w:divBdr>
    </w:div>
    <w:div w:id="1009023233">
      <w:marLeft w:val="0"/>
      <w:marRight w:val="0"/>
      <w:marTop w:val="0"/>
      <w:marBottom w:val="0"/>
      <w:divBdr>
        <w:top w:val="none" w:sz="0" w:space="0" w:color="auto"/>
        <w:left w:val="none" w:sz="0" w:space="0" w:color="auto"/>
        <w:bottom w:val="none" w:sz="0" w:space="0" w:color="auto"/>
        <w:right w:val="none" w:sz="0" w:space="0" w:color="auto"/>
      </w:divBdr>
    </w:div>
    <w:div w:id="1009023234">
      <w:marLeft w:val="0"/>
      <w:marRight w:val="0"/>
      <w:marTop w:val="0"/>
      <w:marBottom w:val="0"/>
      <w:divBdr>
        <w:top w:val="none" w:sz="0" w:space="0" w:color="auto"/>
        <w:left w:val="none" w:sz="0" w:space="0" w:color="auto"/>
        <w:bottom w:val="none" w:sz="0" w:space="0" w:color="auto"/>
        <w:right w:val="none" w:sz="0" w:space="0" w:color="auto"/>
      </w:divBdr>
    </w:div>
    <w:div w:id="1009023238">
      <w:marLeft w:val="0"/>
      <w:marRight w:val="0"/>
      <w:marTop w:val="0"/>
      <w:marBottom w:val="0"/>
      <w:divBdr>
        <w:top w:val="none" w:sz="0" w:space="0" w:color="auto"/>
        <w:left w:val="none" w:sz="0" w:space="0" w:color="auto"/>
        <w:bottom w:val="none" w:sz="0" w:space="0" w:color="auto"/>
        <w:right w:val="none" w:sz="0" w:space="0" w:color="auto"/>
      </w:divBdr>
    </w:div>
    <w:div w:id="1009023239">
      <w:marLeft w:val="0"/>
      <w:marRight w:val="0"/>
      <w:marTop w:val="0"/>
      <w:marBottom w:val="0"/>
      <w:divBdr>
        <w:top w:val="none" w:sz="0" w:space="0" w:color="auto"/>
        <w:left w:val="none" w:sz="0" w:space="0" w:color="auto"/>
        <w:bottom w:val="none" w:sz="0" w:space="0" w:color="auto"/>
        <w:right w:val="none" w:sz="0" w:space="0" w:color="auto"/>
      </w:divBdr>
    </w:div>
    <w:div w:id="1009023243">
      <w:marLeft w:val="0"/>
      <w:marRight w:val="0"/>
      <w:marTop w:val="0"/>
      <w:marBottom w:val="0"/>
      <w:divBdr>
        <w:top w:val="none" w:sz="0" w:space="0" w:color="auto"/>
        <w:left w:val="none" w:sz="0" w:space="0" w:color="auto"/>
        <w:bottom w:val="none" w:sz="0" w:space="0" w:color="auto"/>
        <w:right w:val="none" w:sz="0" w:space="0" w:color="auto"/>
      </w:divBdr>
    </w:div>
    <w:div w:id="1009023246">
      <w:marLeft w:val="0"/>
      <w:marRight w:val="0"/>
      <w:marTop w:val="0"/>
      <w:marBottom w:val="0"/>
      <w:divBdr>
        <w:top w:val="none" w:sz="0" w:space="0" w:color="auto"/>
        <w:left w:val="none" w:sz="0" w:space="0" w:color="auto"/>
        <w:bottom w:val="none" w:sz="0" w:space="0" w:color="auto"/>
        <w:right w:val="none" w:sz="0" w:space="0" w:color="auto"/>
      </w:divBdr>
    </w:div>
    <w:div w:id="1009023247">
      <w:marLeft w:val="0"/>
      <w:marRight w:val="0"/>
      <w:marTop w:val="0"/>
      <w:marBottom w:val="0"/>
      <w:divBdr>
        <w:top w:val="none" w:sz="0" w:space="0" w:color="auto"/>
        <w:left w:val="none" w:sz="0" w:space="0" w:color="auto"/>
        <w:bottom w:val="none" w:sz="0" w:space="0" w:color="auto"/>
        <w:right w:val="none" w:sz="0" w:space="0" w:color="auto"/>
      </w:divBdr>
      <w:divsChild>
        <w:div w:id="1009023202">
          <w:marLeft w:val="0"/>
          <w:marRight w:val="0"/>
          <w:marTop w:val="0"/>
          <w:marBottom w:val="0"/>
          <w:divBdr>
            <w:top w:val="none" w:sz="0" w:space="0" w:color="auto"/>
            <w:left w:val="none" w:sz="0" w:space="0" w:color="auto"/>
            <w:bottom w:val="none" w:sz="0" w:space="0" w:color="auto"/>
            <w:right w:val="none" w:sz="0" w:space="0" w:color="auto"/>
          </w:divBdr>
        </w:div>
        <w:div w:id="1009023237">
          <w:marLeft w:val="0"/>
          <w:marRight w:val="0"/>
          <w:marTop w:val="0"/>
          <w:marBottom w:val="0"/>
          <w:divBdr>
            <w:top w:val="none" w:sz="0" w:space="0" w:color="auto"/>
            <w:left w:val="none" w:sz="0" w:space="0" w:color="auto"/>
            <w:bottom w:val="none" w:sz="0" w:space="0" w:color="auto"/>
            <w:right w:val="none" w:sz="0" w:space="0" w:color="auto"/>
          </w:divBdr>
        </w:div>
      </w:divsChild>
    </w:div>
    <w:div w:id="1009023253">
      <w:marLeft w:val="0"/>
      <w:marRight w:val="0"/>
      <w:marTop w:val="0"/>
      <w:marBottom w:val="0"/>
      <w:divBdr>
        <w:top w:val="none" w:sz="0" w:space="0" w:color="auto"/>
        <w:left w:val="none" w:sz="0" w:space="0" w:color="auto"/>
        <w:bottom w:val="none" w:sz="0" w:space="0" w:color="auto"/>
        <w:right w:val="none" w:sz="0" w:space="0" w:color="auto"/>
      </w:divBdr>
      <w:divsChild>
        <w:div w:id="1009023221">
          <w:marLeft w:val="0"/>
          <w:marRight w:val="0"/>
          <w:marTop w:val="0"/>
          <w:marBottom w:val="0"/>
          <w:divBdr>
            <w:top w:val="none" w:sz="0" w:space="0" w:color="auto"/>
            <w:left w:val="none" w:sz="0" w:space="0" w:color="auto"/>
            <w:bottom w:val="none" w:sz="0" w:space="0" w:color="auto"/>
            <w:right w:val="none" w:sz="0" w:space="0" w:color="auto"/>
          </w:divBdr>
          <w:divsChild>
            <w:div w:id="1009023250">
              <w:marLeft w:val="0"/>
              <w:marRight w:val="0"/>
              <w:marTop w:val="0"/>
              <w:marBottom w:val="0"/>
              <w:divBdr>
                <w:top w:val="none" w:sz="0" w:space="0" w:color="auto"/>
                <w:left w:val="none" w:sz="0" w:space="0" w:color="auto"/>
                <w:bottom w:val="none" w:sz="0" w:space="0" w:color="auto"/>
                <w:right w:val="none" w:sz="0" w:space="0" w:color="auto"/>
              </w:divBdr>
              <w:divsChild>
                <w:div w:id="1009023213">
                  <w:marLeft w:val="0"/>
                  <w:marRight w:val="0"/>
                  <w:marTop w:val="0"/>
                  <w:marBottom w:val="0"/>
                  <w:divBdr>
                    <w:top w:val="none" w:sz="0" w:space="0" w:color="auto"/>
                    <w:left w:val="none" w:sz="0" w:space="0" w:color="auto"/>
                    <w:bottom w:val="none" w:sz="0" w:space="0" w:color="auto"/>
                    <w:right w:val="none" w:sz="0" w:space="0" w:color="auto"/>
                  </w:divBdr>
                  <w:divsChild>
                    <w:div w:id="1009023215">
                      <w:marLeft w:val="0"/>
                      <w:marRight w:val="0"/>
                      <w:marTop w:val="0"/>
                      <w:marBottom w:val="0"/>
                      <w:divBdr>
                        <w:top w:val="none" w:sz="0" w:space="0" w:color="auto"/>
                        <w:left w:val="none" w:sz="0" w:space="0" w:color="auto"/>
                        <w:bottom w:val="none" w:sz="0" w:space="0" w:color="auto"/>
                        <w:right w:val="none" w:sz="0" w:space="0" w:color="auto"/>
                      </w:divBdr>
                      <w:divsChild>
                        <w:div w:id="1009023209">
                          <w:marLeft w:val="0"/>
                          <w:marRight w:val="0"/>
                          <w:marTop w:val="240"/>
                          <w:marBottom w:val="240"/>
                          <w:divBdr>
                            <w:top w:val="none" w:sz="0" w:space="0" w:color="auto"/>
                            <w:left w:val="none" w:sz="0" w:space="0" w:color="auto"/>
                            <w:bottom w:val="none" w:sz="0" w:space="0" w:color="auto"/>
                            <w:right w:val="none" w:sz="0" w:space="0" w:color="auto"/>
                          </w:divBdr>
                        </w:div>
                      </w:divsChild>
                    </w:div>
                    <w:div w:id="1009023225">
                      <w:marLeft w:val="0"/>
                      <w:marRight w:val="0"/>
                      <w:marTop w:val="0"/>
                      <w:marBottom w:val="0"/>
                      <w:divBdr>
                        <w:top w:val="none" w:sz="0" w:space="0" w:color="auto"/>
                        <w:left w:val="none" w:sz="0" w:space="0" w:color="auto"/>
                        <w:bottom w:val="none" w:sz="0" w:space="0" w:color="auto"/>
                        <w:right w:val="none" w:sz="0" w:space="0" w:color="auto"/>
                      </w:divBdr>
                      <w:divsChild>
                        <w:div w:id="10090232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9023230">
          <w:marLeft w:val="0"/>
          <w:marRight w:val="0"/>
          <w:marTop w:val="0"/>
          <w:marBottom w:val="0"/>
          <w:divBdr>
            <w:top w:val="none" w:sz="0" w:space="0" w:color="auto"/>
            <w:left w:val="none" w:sz="0" w:space="0" w:color="auto"/>
            <w:bottom w:val="none" w:sz="0" w:space="0" w:color="auto"/>
            <w:right w:val="none" w:sz="0" w:space="0" w:color="auto"/>
          </w:divBdr>
          <w:divsChild>
            <w:div w:id="1009023201">
              <w:marLeft w:val="0"/>
              <w:marRight w:val="0"/>
              <w:marTop w:val="0"/>
              <w:marBottom w:val="0"/>
              <w:divBdr>
                <w:top w:val="none" w:sz="0" w:space="0" w:color="auto"/>
                <w:left w:val="none" w:sz="0" w:space="0" w:color="auto"/>
                <w:bottom w:val="none" w:sz="0" w:space="0" w:color="auto"/>
                <w:right w:val="none" w:sz="0" w:space="0" w:color="auto"/>
              </w:divBdr>
              <w:divsChild>
                <w:div w:id="1009023207">
                  <w:marLeft w:val="0"/>
                  <w:marRight w:val="0"/>
                  <w:marTop w:val="0"/>
                  <w:marBottom w:val="0"/>
                  <w:divBdr>
                    <w:top w:val="none" w:sz="0" w:space="0" w:color="auto"/>
                    <w:left w:val="none" w:sz="0" w:space="0" w:color="auto"/>
                    <w:bottom w:val="none" w:sz="0" w:space="0" w:color="auto"/>
                    <w:right w:val="none" w:sz="0" w:space="0" w:color="auto"/>
                  </w:divBdr>
                  <w:divsChild>
                    <w:div w:id="1009023235">
                      <w:marLeft w:val="0"/>
                      <w:marRight w:val="0"/>
                      <w:marTop w:val="0"/>
                      <w:marBottom w:val="0"/>
                      <w:divBdr>
                        <w:top w:val="none" w:sz="0" w:space="0" w:color="auto"/>
                        <w:left w:val="none" w:sz="0" w:space="0" w:color="auto"/>
                        <w:bottom w:val="none" w:sz="0" w:space="0" w:color="auto"/>
                        <w:right w:val="none" w:sz="0" w:space="0" w:color="auto"/>
                      </w:divBdr>
                      <w:divsChild>
                        <w:div w:id="1009023248">
                          <w:marLeft w:val="0"/>
                          <w:marRight w:val="0"/>
                          <w:marTop w:val="240"/>
                          <w:marBottom w:val="240"/>
                          <w:divBdr>
                            <w:top w:val="none" w:sz="0" w:space="0" w:color="auto"/>
                            <w:left w:val="none" w:sz="0" w:space="0" w:color="auto"/>
                            <w:bottom w:val="none" w:sz="0" w:space="0" w:color="auto"/>
                            <w:right w:val="none" w:sz="0" w:space="0" w:color="auto"/>
                          </w:divBdr>
                        </w:div>
                      </w:divsChild>
                    </w:div>
                    <w:div w:id="1009023252">
                      <w:marLeft w:val="0"/>
                      <w:marRight w:val="0"/>
                      <w:marTop w:val="0"/>
                      <w:marBottom w:val="0"/>
                      <w:divBdr>
                        <w:top w:val="none" w:sz="0" w:space="0" w:color="auto"/>
                        <w:left w:val="none" w:sz="0" w:space="0" w:color="auto"/>
                        <w:bottom w:val="none" w:sz="0" w:space="0" w:color="auto"/>
                        <w:right w:val="none" w:sz="0" w:space="0" w:color="auto"/>
                      </w:divBdr>
                      <w:divsChild>
                        <w:div w:id="1009023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2782</Words>
  <Characters>15861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Славецкий</dc:creator>
  <cp:keywords/>
  <dc:description/>
  <cp:lastModifiedBy>каб-5</cp:lastModifiedBy>
  <cp:revision>2</cp:revision>
  <cp:lastPrinted>2021-09-13T07:29:00Z</cp:lastPrinted>
  <dcterms:created xsi:type="dcterms:W3CDTF">2021-09-29T09:48:00Z</dcterms:created>
  <dcterms:modified xsi:type="dcterms:W3CDTF">2021-09-29T09:48:00Z</dcterms:modified>
</cp:coreProperties>
</file>